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4B" w:rsidRPr="00B307AA" w:rsidRDefault="00EB6E4B" w:rsidP="00DB1B79">
      <w:pPr>
        <w:pStyle w:val="2"/>
      </w:pPr>
      <w:r w:rsidRPr="00B307AA">
        <w:t>1</w:t>
      </w:r>
      <w:r w:rsidR="00B07992" w:rsidRPr="00B307AA">
        <w:t>541</w:t>
      </w:r>
      <w:r w:rsidRPr="00B307AA">
        <w:t xml:space="preserve">. </w:t>
      </w:r>
      <w:r w:rsidR="00E60526" w:rsidRPr="00B307AA">
        <w:t>С</w:t>
      </w:r>
      <w:r w:rsidR="0077407D" w:rsidRPr="00B307AA">
        <w:t xml:space="preserve">умма </w:t>
      </w:r>
      <w:r w:rsidR="00E60526" w:rsidRPr="00B307AA">
        <w:t>степеней</w:t>
      </w:r>
    </w:p>
    <w:p w:rsidR="00EB6E4B" w:rsidRPr="00B307AA" w:rsidRDefault="00EB6E4B">
      <w:pPr>
        <w:ind w:firstLine="567"/>
        <w:jc w:val="both"/>
        <w:rPr>
          <w:noProof/>
          <w:lang w:val="ru-RU"/>
        </w:rPr>
      </w:pPr>
    </w:p>
    <w:p w:rsidR="00B07992" w:rsidRPr="00B307AA" w:rsidRDefault="00B07992" w:rsidP="00B07992">
      <w:pPr>
        <w:autoSpaceDE w:val="0"/>
        <w:autoSpaceDN w:val="0"/>
        <w:adjustRightInd w:val="0"/>
        <w:ind w:firstLine="567"/>
        <w:jc w:val="both"/>
        <w:rPr>
          <w:bCs/>
          <w:noProof/>
          <w:lang w:val="ru-RU"/>
        </w:rPr>
      </w:pPr>
      <w:r w:rsidRPr="00B307AA">
        <w:rPr>
          <w:bCs/>
          <w:noProof/>
          <w:lang w:val="ru-RU"/>
        </w:rPr>
        <w:t>В этой задаче Вам необходимо найти сумму степеней:</w:t>
      </w:r>
    </w:p>
    <w:p w:rsidR="00E60526" w:rsidRPr="00B307AA" w:rsidRDefault="00E60526" w:rsidP="00E60526">
      <w:pPr>
        <w:autoSpaceDE w:val="0"/>
        <w:autoSpaceDN w:val="0"/>
        <w:adjustRightInd w:val="0"/>
        <w:ind w:firstLine="567"/>
        <w:jc w:val="center"/>
        <w:rPr>
          <w:bCs/>
          <w:noProof/>
          <w:vertAlign w:val="superscript"/>
          <w:lang w:val="ru-RU"/>
        </w:rPr>
      </w:pPr>
      <w:r w:rsidRPr="00B307AA">
        <w:rPr>
          <w:bCs/>
          <w:noProof/>
          <w:lang w:val="ru-RU"/>
        </w:rPr>
        <w:t>S(</w:t>
      </w:r>
      <w:r w:rsidRPr="00B307AA">
        <w:rPr>
          <w:bCs/>
          <w:i/>
          <w:noProof/>
          <w:lang w:val="ru-RU"/>
        </w:rPr>
        <w:t>l</w:t>
      </w:r>
      <w:r w:rsidRPr="00B307AA">
        <w:rPr>
          <w:bCs/>
          <w:noProof/>
          <w:lang w:val="ru-RU"/>
        </w:rPr>
        <w:t xml:space="preserve">, </w:t>
      </w:r>
      <w:r w:rsidRPr="00B307AA">
        <w:rPr>
          <w:bCs/>
          <w:i/>
          <w:noProof/>
          <w:lang w:val="ru-RU"/>
        </w:rPr>
        <w:t>h</w:t>
      </w:r>
      <w:r w:rsidRPr="00B307AA">
        <w:rPr>
          <w:bCs/>
          <w:noProof/>
          <w:lang w:val="ru-RU"/>
        </w:rPr>
        <w:t xml:space="preserve">, </w:t>
      </w:r>
      <w:r w:rsidRPr="00B307AA">
        <w:rPr>
          <w:bCs/>
          <w:i/>
          <w:noProof/>
          <w:lang w:val="ru-RU"/>
        </w:rPr>
        <w:t>k</w:t>
      </w:r>
      <w:r w:rsidRPr="00B307AA">
        <w:rPr>
          <w:bCs/>
          <w:noProof/>
          <w:lang w:val="ru-RU"/>
        </w:rPr>
        <w:t xml:space="preserve">) = </w:t>
      </w:r>
      <w:r w:rsidRPr="00B307AA">
        <w:rPr>
          <w:bCs/>
          <w:i/>
          <w:noProof/>
          <w:lang w:val="ru-RU"/>
        </w:rPr>
        <w:t>l</w:t>
      </w:r>
      <w:r w:rsidRPr="00B307AA">
        <w:rPr>
          <w:bCs/>
          <w:i/>
          <w:noProof/>
          <w:vertAlign w:val="superscript"/>
          <w:lang w:val="ru-RU"/>
        </w:rPr>
        <w:t>k</w:t>
      </w:r>
      <w:r w:rsidRPr="00B307AA">
        <w:rPr>
          <w:bCs/>
          <w:noProof/>
          <w:lang w:val="ru-RU"/>
        </w:rPr>
        <w:t xml:space="preserve"> + (</w:t>
      </w:r>
      <w:r w:rsidRPr="00B307AA">
        <w:rPr>
          <w:bCs/>
          <w:i/>
          <w:noProof/>
          <w:lang w:val="ru-RU"/>
        </w:rPr>
        <w:t>l</w:t>
      </w:r>
      <w:r w:rsidR="00E14176" w:rsidRPr="00B307AA">
        <w:rPr>
          <w:bCs/>
          <w:noProof/>
          <w:lang w:val="ru-RU"/>
        </w:rPr>
        <w:t xml:space="preserve"> </w:t>
      </w:r>
      <w:r w:rsidRPr="00B307AA">
        <w:rPr>
          <w:bCs/>
          <w:noProof/>
          <w:lang w:val="ru-RU"/>
        </w:rPr>
        <w:t>+</w:t>
      </w:r>
      <w:r w:rsidR="00E14176" w:rsidRPr="00B307AA">
        <w:rPr>
          <w:bCs/>
          <w:noProof/>
          <w:lang w:val="ru-RU"/>
        </w:rPr>
        <w:t xml:space="preserve"> </w:t>
      </w:r>
      <w:r w:rsidRPr="00B307AA">
        <w:rPr>
          <w:bCs/>
          <w:noProof/>
          <w:lang w:val="ru-RU"/>
        </w:rPr>
        <w:t>1)</w:t>
      </w:r>
      <w:r w:rsidRPr="00B307AA">
        <w:rPr>
          <w:bCs/>
          <w:i/>
          <w:noProof/>
          <w:vertAlign w:val="superscript"/>
          <w:lang w:val="ru-RU"/>
        </w:rPr>
        <w:t>k</w:t>
      </w:r>
      <w:r w:rsidRPr="00B307AA">
        <w:rPr>
          <w:bCs/>
          <w:noProof/>
          <w:lang w:val="ru-RU"/>
        </w:rPr>
        <w:t xml:space="preserve"> + (</w:t>
      </w:r>
      <w:r w:rsidRPr="00B307AA">
        <w:rPr>
          <w:bCs/>
          <w:i/>
          <w:noProof/>
          <w:lang w:val="ru-RU"/>
        </w:rPr>
        <w:t>l</w:t>
      </w:r>
      <w:r w:rsidR="00E14176" w:rsidRPr="00B307AA">
        <w:rPr>
          <w:bCs/>
          <w:noProof/>
          <w:lang w:val="ru-RU"/>
        </w:rPr>
        <w:t xml:space="preserve"> </w:t>
      </w:r>
      <w:r w:rsidRPr="00B307AA">
        <w:rPr>
          <w:bCs/>
          <w:noProof/>
          <w:lang w:val="ru-RU"/>
        </w:rPr>
        <w:t>+</w:t>
      </w:r>
      <w:r w:rsidR="00E14176" w:rsidRPr="00B307AA">
        <w:rPr>
          <w:bCs/>
          <w:noProof/>
          <w:lang w:val="ru-RU"/>
        </w:rPr>
        <w:t xml:space="preserve"> </w:t>
      </w:r>
      <w:r w:rsidRPr="00B307AA">
        <w:rPr>
          <w:bCs/>
          <w:noProof/>
          <w:lang w:val="ru-RU"/>
        </w:rPr>
        <w:t>2)</w:t>
      </w:r>
      <w:r w:rsidRPr="00B307AA">
        <w:rPr>
          <w:bCs/>
          <w:i/>
          <w:noProof/>
          <w:vertAlign w:val="superscript"/>
          <w:lang w:val="ru-RU"/>
        </w:rPr>
        <w:t>k</w:t>
      </w:r>
      <w:r w:rsidRPr="00B307AA">
        <w:rPr>
          <w:bCs/>
          <w:noProof/>
          <w:lang w:val="ru-RU"/>
        </w:rPr>
        <w:t xml:space="preserve"> + … + (</w:t>
      </w:r>
      <w:r w:rsidRPr="00B307AA">
        <w:rPr>
          <w:bCs/>
          <w:i/>
          <w:noProof/>
          <w:lang w:val="ru-RU"/>
        </w:rPr>
        <w:t>h</w:t>
      </w:r>
      <w:r w:rsidRPr="00B307AA">
        <w:rPr>
          <w:bCs/>
          <w:noProof/>
          <w:lang w:val="ru-RU"/>
        </w:rPr>
        <w:t xml:space="preserve"> – 1)</w:t>
      </w:r>
      <w:r w:rsidRPr="00B307AA">
        <w:rPr>
          <w:bCs/>
          <w:i/>
          <w:noProof/>
          <w:vertAlign w:val="superscript"/>
          <w:lang w:val="ru-RU"/>
        </w:rPr>
        <w:t>k</w:t>
      </w:r>
      <w:r w:rsidRPr="00B307AA">
        <w:rPr>
          <w:bCs/>
          <w:noProof/>
          <w:lang w:val="ru-RU"/>
        </w:rPr>
        <w:t xml:space="preserve"> + </w:t>
      </w:r>
      <w:r w:rsidRPr="00B307AA">
        <w:rPr>
          <w:bCs/>
          <w:i/>
          <w:noProof/>
          <w:lang w:val="ru-RU"/>
        </w:rPr>
        <w:t>h</w:t>
      </w:r>
      <w:r w:rsidRPr="00B307AA">
        <w:rPr>
          <w:bCs/>
          <w:i/>
          <w:noProof/>
          <w:vertAlign w:val="superscript"/>
          <w:lang w:val="ru-RU"/>
        </w:rPr>
        <w:t>k</w:t>
      </w:r>
    </w:p>
    <w:p w:rsidR="00E60526" w:rsidRPr="00B307AA" w:rsidRDefault="00B07992" w:rsidP="0095697C">
      <w:pPr>
        <w:autoSpaceDE w:val="0"/>
        <w:autoSpaceDN w:val="0"/>
        <w:adjustRightInd w:val="0"/>
        <w:ind w:firstLine="567"/>
        <w:jc w:val="both"/>
        <w:rPr>
          <w:bCs/>
          <w:noProof/>
          <w:lang w:val="ru-RU"/>
        </w:rPr>
      </w:pPr>
      <w:r w:rsidRPr="00B307AA">
        <w:rPr>
          <w:bCs/>
          <w:noProof/>
          <w:lang w:val="ru-RU"/>
        </w:rPr>
        <w:t xml:space="preserve">По заданным </w:t>
      </w:r>
      <w:r w:rsidRPr="00B307AA">
        <w:rPr>
          <w:bCs/>
          <w:i/>
          <w:noProof/>
          <w:lang w:val="ru-RU"/>
        </w:rPr>
        <w:t>l</w:t>
      </w:r>
      <w:r w:rsidRPr="00B307AA">
        <w:rPr>
          <w:bCs/>
          <w:noProof/>
          <w:lang w:val="ru-RU"/>
        </w:rPr>
        <w:t xml:space="preserve">, </w:t>
      </w:r>
      <w:r w:rsidRPr="00B307AA">
        <w:rPr>
          <w:bCs/>
          <w:i/>
          <w:noProof/>
          <w:lang w:val="ru-RU"/>
        </w:rPr>
        <w:t>h</w:t>
      </w:r>
      <w:r w:rsidRPr="00B307AA">
        <w:rPr>
          <w:bCs/>
          <w:noProof/>
          <w:lang w:val="ru-RU"/>
        </w:rPr>
        <w:t xml:space="preserve"> и </w:t>
      </w:r>
      <w:r w:rsidRPr="00B307AA">
        <w:rPr>
          <w:bCs/>
          <w:i/>
          <w:noProof/>
          <w:lang w:val="ru-RU"/>
        </w:rPr>
        <w:t>k</w:t>
      </w:r>
      <w:r w:rsidRPr="00B307AA">
        <w:rPr>
          <w:bCs/>
          <w:noProof/>
          <w:lang w:val="ru-RU"/>
        </w:rPr>
        <w:t xml:space="preserve"> Вам следует найти S(</w:t>
      </w:r>
      <w:r w:rsidRPr="00B307AA">
        <w:rPr>
          <w:bCs/>
          <w:i/>
          <w:noProof/>
          <w:lang w:val="ru-RU"/>
        </w:rPr>
        <w:t>l</w:t>
      </w:r>
      <w:r w:rsidRPr="00B307AA">
        <w:rPr>
          <w:bCs/>
          <w:noProof/>
          <w:lang w:val="ru-RU"/>
        </w:rPr>
        <w:t xml:space="preserve">, </w:t>
      </w:r>
      <w:r w:rsidRPr="00B307AA">
        <w:rPr>
          <w:bCs/>
          <w:i/>
          <w:noProof/>
          <w:lang w:val="ru-RU"/>
        </w:rPr>
        <w:t>h</w:t>
      </w:r>
      <w:r w:rsidRPr="00B307AA">
        <w:rPr>
          <w:bCs/>
          <w:noProof/>
          <w:lang w:val="ru-RU"/>
        </w:rPr>
        <w:t xml:space="preserve">, </w:t>
      </w:r>
      <w:r w:rsidRPr="00B307AA">
        <w:rPr>
          <w:bCs/>
          <w:i/>
          <w:noProof/>
          <w:lang w:val="ru-RU"/>
        </w:rPr>
        <w:t>k</w:t>
      </w:r>
      <w:r w:rsidRPr="00B307AA">
        <w:rPr>
          <w:bCs/>
          <w:noProof/>
          <w:lang w:val="ru-RU"/>
        </w:rPr>
        <w:t>).</w:t>
      </w:r>
    </w:p>
    <w:p w:rsidR="00B07992" w:rsidRPr="00B307AA" w:rsidRDefault="00B07992" w:rsidP="0095697C">
      <w:pPr>
        <w:autoSpaceDE w:val="0"/>
        <w:autoSpaceDN w:val="0"/>
        <w:adjustRightInd w:val="0"/>
        <w:ind w:firstLine="567"/>
        <w:jc w:val="both"/>
        <w:rPr>
          <w:bCs/>
          <w:noProof/>
          <w:lang w:val="ru-RU"/>
        </w:rPr>
      </w:pPr>
    </w:p>
    <w:p w:rsidR="008C2B4C" w:rsidRPr="00B307AA" w:rsidRDefault="00EB6E4B" w:rsidP="00091E8E">
      <w:pPr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B307AA">
        <w:rPr>
          <w:b/>
          <w:bCs/>
          <w:noProof/>
          <w:lang w:val="ru-RU"/>
        </w:rPr>
        <w:t>Вход.</w:t>
      </w:r>
      <w:r w:rsidRPr="00B307AA">
        <w:rPr>
          <w:noProof/>
          <w:lang w:val="ru-RU"/>
        </w:rPr>
        <w:t xml:space="preserve"> </w:t>
      </w:r>
      <w:r w:rsidR="006F2D07" w:rsidRPr="00B307AA">
        <w:rPr>
          <w:noProof/>
          <w:lang w:val="ru-RU"/>
        </w:rPr>
        <w:t xml:space="preserve">Содержит не более </w:t>
      </w:r>
      <w:r w:rsidR="00B07992" w:rsidRPr="00B307AA">
        <w:rPr>
          <w:noProof/>
          <w:lang w:val="ru-RU"/>
        </w:rPr>
        <w:t>9999</w:t>
      </w:r>
      <w:r w:rsidR="006F2D07" w:rsidRPr="00B307AA">
        <w:rPr>
          <w:noProof/>
          <w:lang w:val="ru-RU"/>
        </w:rPr>
        <w:t xml:space="preserve"> тест</w:t>
      </w:r>
      <w:r w:rsidR="00091E8E" w:rsidRPr="00B307AA">
        <w:rPr>
          <w:noProof/>
          <w:lang w:val="ru-RU"/>
        </w:rPr>
        <w:t>ов</w:t>
      </w:r>
      <w:r w:rsidR="006F2D07" w:rsidRPr="00B307AA">
        <w:rPr>
          <w:noProof/>
          <w:lang w:val="ru-RU"/>
        </w:rPr>
        <w:t xml:space="preserve">. </w:t>
      </w:r>
      <w:r w:rsidR="003E2724" w:rsidRPr="00B307AA">
        <w:rPr>
          <w:noProof/>
          <w:lang w:val="ru-RU"/>
        </w:rPr>
        <w:t>Каждый тест</w:t>
      </w:r>
      <w:r w:rsidR="006F2D07" w:rsidRPr="00B307AA">
        <w:rPr>
          <w:noProof/>
          <w:lang w:val="ru-RU"/>
        </w:rPr>
        <w:t xml:space="preserve"> </w:t>
      </w:r>
      <w:r w:rsidR="003E2724" w:rsidRPr="00B307AA">
        <w:rPr>
          <w:noProof/>
          <w:lang w:val="ru-RU"/>
        </w:rPr>
        <w:t xml:space="preserve">содержит </w:t>
      </w:r>
      <w:r w:rsidR="00091E8E" w:rsidRPr="00B307AA">
        <w:rPr>
          <w:noProof/>
          <w:lang w:val="ru-RU"/>
        </w:rPr>
        <w:t xml:space="preserve">три целых числа </w:t>
      </w:r>
      <w:r w:rsidR="00091E8E" w:rsidRPr="00B307AA">
        <w:rPr>
          <w:i/>
          <w:noProof/>
          <w:lang w:val="ru-RU"/>
        </w:rPr>
        <w:t>l</w:t>
      </w:r>
      <w:r w:rsidR="00091E8E" w:rsidRPr="00B307AA">
        <w:rPr>
          <w:noProof/>
          <w:lang w:val="ru-RU"/>
        </w:rPr>
        <w:t xml:space="preserve">, </w:t>
      </w:r>
      <w:r w:rsidR="00091E8E" w:rsidRPr="00B307AA">
        <w:rPr>
          <w:i/>
          <w:noProof/>
          <w:lang w:val="ru-RU"/>
        </w:rPr>
        <w:t>h</w:t>
      </w:r>
      <w:r w:rsidR="00091E8E" w:rsidRPr="00B307AA">
        <w:rPr>
          <w:noProof/>
          <w:lang w:val="ru-RU"/>
        </w:rPr>
        <w:t xml:space="preserve"> (0 </w:t>
      </w:r>
      <w:r w:rsidR="00091E8E" w:rsidRPr="00B307AA">
        <w:rPr>
          <w:rFonts w:ascii="Symbol" w:hAnsi="Symbol" w:cs="Symbol"/>
          <w:noProof/>
          <w:sz w:val="20"/>
          <w:szCs w:val="20"/>
          <w:lang w:val="ru-RU" w:eastAsia="ru-RU"/>
        </w:rPr>
        <w:t></w:t>
      </w:r>
      <w:r w:rsidR="00091E8E" w:rsidRPr="00B307AA">
        <w:rPr>
          <w:noProof/>
          <w:lang w:val="ru-RU"/>
        </w:rPr>
        <w:t xml:space="preserve"> </w:t>
      </w:r>
      <w:r w:rsidR="00091E8E" w:rsidRPr="00B307AA">
        <w:rPr>
          <w:i/>
          <w:noProof/>
          <w:lang w:val="ru-RU"/>
        </w:rPr>
        <w:t>l</w:t>
      </w:r>
      <w:r w:rsidR="00091E8E" w:rsidRPr="00B307AA">
        <w:rPr>
          <w:noProof/>
          <w:lang w:val="ru-RU"/>
        </w:rPr>
        <w:t xml:space="preserve"> </w:t>
      </w:r>
      <w:r w:rsidR="00091E8E" w:rsidRPr="00B307AA">
        <w:rPr>
          <w:rFonts w:ascii="Symbol" w:hAnsi="Symbol" w:cs="Symbol"/>
          <w:noProof/>
          <w:sz w:val="20"/>
          <w:szCs w:val="20"/>
          <w:lang w:val="ru-RU" w:eastAsia="ru-RU"/>
        </w:rPr>
        <w:t></w:t>
      </w:r>
      <w:r w:rsidR="00091E8E" w:rsidRPr="00B307AA">
        <w:rPr>
          <w:noProof/>
          <w:lang w:val="ru-RU"/>
        </w:rPr>
        <w:t xml:space="preserve"> </w:t>
      </w:r>
      <w:r w:rsidR="00091E8E" w:rsidRPr="00B307AA">
        <w:rPr>
          <w:i/>
          <w:noProof/>
          <w:lang w:val="ru-RU"/>
        </w:rPr>
        <w:t>h</w:t>
      </w:r>
      <w:r w:rsidR="00091E8E" w:rsidRPr="00B307AA">
        <w:rPr>
          <w:noProof/>
          <w:lang w:val="ru-RU"/>
        </w:rPr>
        <w:t xml:space="preserve"> </w:t>
      </w:r>
      <w:r w:rsidR="00091E8E" w:rsidRPr="00B307AA">
        <w:rPr>
          <w:rFonts w:ascii="Symbol" w:hAnsi="Symbol" w:cs="Symbol"/>
          <w:noProof/>
          <w:sz w:val="20"/>
          <w:szCs w:val="20"/>
          <w:lang w:val="ru-RU" w:eastAsia="ru-RU"/>
        </w:rPr>
        <w:t></w:t>
      </w:r>
      <w:r w:rsidR="00091E8E" w:rsidRPr="00B307AA">
        <w:rPr>
          <w:noProof/>
          <w:lang w:val="ru-RU"/>
        </w:rPr>
        <w:t xml:space="preserve"> 15000000, |</w:t>
      </w:r>
      <w:r w:rsidR="00091E8E" w:rsidRPr="00B307AA">
        <w:rPr>
          <w:i/>
          <w:noProof/>
          <w:lang w:val="ru-RU"/>
        </w:rPr>
        <w:t>l</w:t>
      </w:r>
      <w:r w:rsidR="00091E8E" w:rsidRPr="00B307AA">
        <w:rPr>
          <w:noProof/>
          <w:lang w:val="ru-RU"/>
        </w:rPr>
        <w:t xml:space="preserve"> – </w:t>
      </w:r>
      <w:r w:rsidR="00091E8E" w:rsidRPr="00B307AA">
        <w:rPr>
          <w:i/>
          <w:noProof/>
          <w:lang w:val="ru-RU"/>
        </w:rPr>
        <w:t>h</w:t>
      </w:r>
      <w:r w:rsidR="00AB35EF" w:rsidRPr="00B307AA">
        <w:rPr>
          <w:noProof/>
          <w:lang w:val="ru-RU"/>
        </w:rPr>
        <w:t>|</w:t>
      </w:r>
      <w:r w:rsidR="00091E8E" w:rsidRPr="00B307AA">
        <w:rPr>
          <w:noProof/>
          <w:lang w:val="ru-RU"/>
        </w:rPr>
        <w:t xml:space="preserve"> </w:t>
      </w:r>
      <w:r w:rsidR="00091E8E" w:rsidRPr="00B307AA">
        <w:rPr>
          <w:rFonts w:ascii="Symbol" w:hAnsi="Symbol" w:cs="Symbol"/>
          <w:noProof/>
          <w:sz w:val="20"/>
          <w:szCs w:val="20"/>
          <w:lang w:val="ru-RU" w:eastAsia="ru-RU"/>
        </w:rPr>
        <w:t></w:t>
      </w:r>
      <w:r w:rsidR="00091E8E" w:rsidRPr="00B307AA">
        <w:rPr>
          <w:noProof/>
          <w:lang w:val="ru-RU"/>
        </w:rPr>
        <w:t xml:space="preserve"> 1000) и </w:t>
      </w:r>
      <w:r w:rsidR="00091E8E" w:rsidRPr="00B307AA">
        <w:rPr>
          <w:i/>
          <w:noProof/>
          <w:lang w:val="ru-RU"/>
        </w:rPr>
        <w:t>k</w:t>
      </w:r>
      <w:r w:rsidR="00091E8E" w:rsidRPr="00B307AA">
        <w:rPr>
          <w:noProof/>
          <w:lang w:val="ru-RU"/>
        </w:rPr>
        <w:t xml:space="preserve"> (1 </w:t>
      </w:r>
      <w:r w:rsidR="00091E8E" w:rsidRPr="00B307AA">
        <w:rPr>
          <w:rFonts w:ascii="Symbol" w:hAnsi="Symbol" w:cs="Symbol"/>
          <w:noProof/>
          <w:sz w:val="20"/>
          <w:szCs w:val="20"/>
          <w:lang w:val="ru-RU" w:eastAsia="ru-RU"/>
        </w:rPr>
        <w:t></w:t>
      </w:r>
      <w:r w:rsidR="00091E8E" w:rsidRPr="00B307AA">
        <w:rPr>
          <w:noProof/>
          <w:lang w:val="ru-RU"/>
        </w:rPr>
        <w:t xml:space="preserve"> </w:t>
      </w:r>
      <w:r w:rsidR="00091E8E" w:rsidRPr="00B307AA">
        <w:rPr>
          <w:i/>
          <w:noProof/>
          <w:lang w:val="ru-RU"/>
        </w:rPr>
        <w:t>k</w:t>
      </w:r>
      <w:r w:rsidR="00091E8E" w:rsidRPr="00B307AA">
        <w:rPr>
          <w:noProof/>
          <w:lang w:val="ru-RU"/>
        </w:rPr>
        <w:t xml:space="preserve"> </w:t>
      </w:r>
      <w:r w:rsidR="00B07992" w:rsidRPr="00B307AA">
        <w:rPr>
          <w:rFonts w:ascii="Symbol" w:hAnsi="Symbol" w:cs="Symbol"/>
          <w:noProof/>
          <w:sz w:val="20"/>
          <w:szCs w:val="20"/>
          <w:lang w:val="ru-RU" w:eastAsia="ru-RU"/>
        </w:rPr>
        <w:t></w:t>
      </w:r>
      <w:r w:rsidR="00B07992" w:rsidRPr="00B307AA">
        <w:rPr>
          <w:rFonts w:cs="Symbol"/>
          <w:noProof/>
          <w:sz w:val="20"/>
          <w:szCs w:val="20"/>
          <w:lang w:val="ru-RU" w:eastAsia="ru-RU"/>
        </w:rPr>
        <w:t xml:space="preserve"> </w:t>
      </w:r>
      <w:r w:rsidR="00091E8E" w:rsidRPr="00B307AA">
        <w:rPr>
          <w:noProof/>
          <w:lang w:val="ru-RU"/>
        </w:rPr>
        <w:t xml:space="preserve">15000000). Последний тест содержит три </w:t>
      </w:r>
      <w:r w:rsidR="00B07992" w:rsidRPr="00B307AA">
        <w:rPr>
          <w:noProof/>
          <w:lang w:val="ru-RU"/>
        </w:rPr>
        <w:t xml:space="preserve">-1 </w:t>
      </w:r>
      <w:r w:rsidR="00091E8E" w:rsidRPr="00B307AA">
        <w:rPr>
          <w:noProof/>
          <w:lang w:val="ru-RU"/>
        </w:rPr>
        <w:t>и не обрабатывается.</w:t>
      </w:r>
    </w:p>
    <w:p w:rsidR="007A0201" w:rsidRPr="00B307AA" w:rsidRDefault="007A0201">
      <w:pPr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:rsidR="006765BA" w:rsidRPr="00B307AA" w:rsidRDefault="00EB6E4B" w:rsidP="006765BA">
      <w:pPr>
        <w:ind w:firstLine="567"/>
        <w:jc w:val="both"/>
        <w:rPr>
          <w:noProof/>
          <w:lang w:val="ru-RU"/>
        </w:rPr>
      </w:pPr>
      <w:r w:rsidRPr="00B307AA">
        <w:rPr>
          <w:b/>
          <w:bCs/>
          <w:noProof/>
          <w:lang w:val="ru-RU"/>
        </w:rPr>
        <w:t>Выход.</w:t>
      </w:r>
      <w:r w:rsidRPr="00B307AA">
        <w:rPr>
          <w:noProof/>
          <w:lang w:val="ru-RU"/>
        </w:rPr>
        <w:t xml:space="preserve"> </w:t>
      </w:r>
      <w:r w:rsidR="00B07992" w:rsidRPr="00B307AA">
        <w:rPr>
          <w:noProof/>
          <w:lang w:val="ru-RU"/>
        </w:rPr>
        <w:t>Для каждого теста в отдельной строке вывести его номер в четырех позициях и приблизительное значение S(</w:t>
      </w:r>
      <w:r w:rsidR="00B07992" w:rsidRPr="00B307AA">
        <w:rPr>
          <w:i/>
          <w:noProof/>
          <w:lang w:val="ru-RU"/>
        </w:rPr>
        <w:t>l</w:t>
      </w:r>
      <w:r w:rsidR="00B07992" w:rsidRPr="00B307AA">
        <w:rPr>
          <w:noProof/>
          <w:lang w:val="ru-RU"/>
        </w:rPr>
        <w:t xml:space="preserve">, </w:t>
      </w:r>
      <w:r w:rsidR="00B07992" w:rsidRPr="00B307AA">
        <w:rPr>
          <w:i/>
          <w:noProof/>
          <w:lang w:val="ru-RU"/>
        </w:rPr>
        <w:t>h</w:t>
      </w:r>
      <w:r w:rsidR="00B07992" w:rsidRPr="00B307AA">
        <w:rPr>
          <w:noProof/>
          <w:lang w:val="ru-RU"/>
        </w:rPr>
        <w:t xml:space="preserve">, </w:t>
      </w:r>
      <w:r w:rsidR="00B07992" w:rsidRPr="00B307AA">
        <w:rPr>
          <w:i/>
          <w:noProof/>
          <w:lang w:val="ru-RU"/>
        </w:rPr>
        <w:t>k</w:t>
      </w:r>
      <w:r w:rsidR="00B07992" w:rsidRPr="00B307AA">
        <w:rPr>
          <w:noProof/>
          <w:lang w:val="ru-RU"/>
        </w:rPr>
        <w:t xml:space="preserve">). Это приблизительное значение должно иметь вид 0.ddddddedddddddddd. </w:t>
      </w:r>
      <w:r w:rsidR="002F7A10" w:rsidRPr="00B307AA">
        <w:rPr>
          <w:noProof/>
          <w:lang w:val="ru-RU"/>
        </w:rPr>
        <w:t>Мантисса</w:t>
      </w:r>
      <w:r w:rsidR="00B07992" w:rsidRPr="00B307AA">
        <w:rPr>
          <w:noProof/>
          <w:lang w:val="ru-RU"/>
        </w:rPr>
        <w:t xml:space="preserve"> всегда меньше 1 и содержит шесть десятичных знаков. Если </w:t>
      </w:r>
      <w:r w:rsidR="002F7A10" w:rsidRPr="00B307AA">
        <w:rPr>
          <w:noProof/>
          <w:lang w:val="ru-RU"/>
        </w:rPr>
        <w:t>мантисса</w:t>
      </w:r>
      <w:r w:rsidR="00B07992" w:rsidRPr="00B307AA">
        <w:rPr>
          <w:noProof/>
          <w:lang w:val="ru-RU"/>
        </w:rPr>
        <w:t xml:space="preserve"> не равна нулю, то первая цифра после десятичной точки должна быть не нулевой. Если значение экспоненты не существенно (не влияет на значение числа), то установить ее равной 1. Формат вывода смотрите в примере.</w:t>
      </w:r>
    </w:p>
    <w:p w:rsidR="003D3F93" w:rsidRPr="00B307AA" w:rsidRDefault="003D3F93">
      <w:pPr>
        <w:ind w:firstLine="567"/>
        <w:jc w:val="both"/>
        <w:rPr>
          <w:noProof/>
          <w:lang w:val="ru-RU"/>
        </w:rPr>
      </w:pPr>
    </w:p>
    <w:p w:rsidR="00EB6E4B" w:rsidRPr="00B307AA" w:rsidRDefault="00EB6E4B" w:rsidP="00DB1B79">
      <w:pPr>
        <w:ind w:firstLine="567"/>
        <w:jc w:val="both"/>
        <w:rPr>
          <w:b/>
          <w:noProof/>
          <w:lang w:val="ru-RU"/>
        </w:rPr>
      </w:pPr>
      <w:r w:rsidRPr="00B307AA">
        <w:rPr>
          <w:b/>
          <w:noProof/>
          <w:lang w:val="ru-RU"/>
        </w:rPr>
        <w:t>Пример входа</w:t>
      </w:r>
    </w:p>
    <w:p w:rsidR="00D704D8" w:rsidRPr="00B307AA" w:rsidRDefault="00D704D8" w:rsidP="00D704D8">
      <w:pPr>
        <w:ind w:firstLine="567"/>
        <w:jc w:val="both"/>
        <w:rPr>
          <w:rFonts w:ascii="Courier New" w:eastAsia="Courier New" w:hAnsi="Courier New" w:cs="Courier New"/>
          <w:noProof/>
          <w:sz w:val="20"/>
          <w:szCs w:val="20"/>
          <w:lang w:val="ru-RU"/>
        </w:rPr>
      </w:pPr>
      <w:r w:rsidRPr="00B307AA">
        <w:rPr>
          <w:rFonts w:ascii="Courier New" w:eastAsia="Courier New" w:hAnsi="Courier New" w:cs="Courier New"/>
          <w:noProof/>
          <w:sz w:val="20"/>
          <w:szCs w:val="20"/>
          <w:lang w:val="ru-RU"/>
        </w:rPr>
        <w:t>1 10 10</w:t>
      </w:r>
    </w:p>
    <w:p w:rsidR="00D704D8" w:rsidRPr="00B307AA" w:rsidRDefault="00D704D8" w:rsidP="00D704D8">
      <w:pPr>
        <w:ind w:firstLine="567"/>
        <w:jc w:val="both"/>
        <w:rPr>
          <w:rFonts w:ascii="Courier New" w:eastAsia="Courier New" w:hAnsi="Courier New" w:cs="Courier New"/>
          <w:noProof/>
          <w:sz w:val="20"/>
          <w:szCs w:val="20"/>
          <w:lang w:val="ru-RU"/>
        </w:rPr>
      </w:pPr>
      <w:r w:rsidRPr="00B307AA">
        <w:rPr>
          <w:rFonts w:ascii="Courier New" w:eastAsia="Courier New" w:hAnsi="Courier New" w:cs="Courier New"/>
          <w:noProof/>
          <w:sz w:val="20"/>
          <w:szCs w:val="20"/>
          <w:lang w:val="ru-RU"/>
        </w:rPr>
        <w:t>10 15 100</w:t>
      </w:r>
    </w:p>
    <w:p w:rsidR="00D704D8" w:rsidRPr="00B307AA" w:rsidRDefault="00D704D8" w:rsidP="00D704D8">
      <w:pPr>
        <w:ind w:firstLine="567"/>
        <w:jc w:val="both"/>
        <w:rPr>
          <w:rFonts w:ascii="Courier New" w:eastAsia="Courier New" w:hAnsi="Courier New" w:cs="Courier New"/>
          <w:noProof/>
          <w:sz w:val="20"/>
          <w:szCs w:val="20"/>
          <w:lang w:val="ru-RU"/>
        </w:rPr>
      </w:pPr>
      <w:r w:rsidRPr="00B307AA">
        <w:rPr>
          <w:rFonts w:ascii="Courier New" w:eastAsia="Courier New" w:hAnsi="Courier New" w:cs="Courier New"/>
          <w:noProof/>
          <w:sz w:val="20"/>
          <w:szCs w:val="20"/>
          <w:lang w:val="ru-RU"/>
        </w:rPr>
        <w:t>-1 -1 -1</w:t>
      </w:r>
    </w:p>
    <w:p w:rsidR="00350F48" w:rsidRPr="00B307AA" w:rsidRDefault="00350F48" w:rsidP="00D704D8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</w:p>
    <w:p w:rsidR="00EB6E4B" w:rsidRPr="00B307AA" w:rsidRDefault="00EB6E4B" w:rsidP="00DB1B79">
      <w:pPr>
        <w:ind w:firstLine="567"/>
        <w:rPr>
          <w:b/>
          <w:noProof/>
          <w:lang w:val="ru-RU"/>
        </w:rPr>
      </w:pPr>
      <w:r w:rsidRPr="00B307AA">
        <w:rPr>
          <w:b/>
          <w:noProof/>
          <w:lang w:val="ru-RU"/>
        </w:rPr>
        <w:t>Пример выхода</w:t>
      </w:r>
    </w:p>
    <w:p w:rsidR="00D704D8" w:rsidRPr="00B307AA" w:rsidRDefault="00D704D8" w:rsidP="00D704D8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  <w:r w:rsidRPr="00B307AA">
        <w:rPr>
          <w:rFonts w:ascii="Courier New" w:hAnsi="Courier New" w:cs="Courier New"/>
          <w:noProof/>
          <w:sz w:val="20"/>
          <w:szCs w:val="20"/>
          <w:lang w:val="ru-RU"/>
        </w:rPr>
        <w:t>Case 0001: 0.149143e0000000011</w:t>
      </w:r>
    </w:p>
    <w:p w:rsidR="00D704D8" w:rsidRPr="00B307AA" w:rsidRDefault="00D704D8" w:rsidP="00D704D8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  <w:r w:rsidRPr="00B307AA">
        <w:rPr>
          <w:rFonts w:ascii="Courier New" w:hAnsi="Courier New" w:cs="Courier New"/>
          <w:noProof/>
          <w:sz w:val="20"/>
          <w:szCs w:val="20"/>
          <w:lang w:val="ru-RU"/>
        </w:rPr>
        <w:t>Case 0002: 0.406971e0000000118</w:t>
      </w:r>
    </w:p>
    <w:p w:rsidR="00EB6E4B" w:rsidRPr="00B307AA" w:rsidRDefault="00EB6E4B" w:rsidP="00D704D8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</w:p>
    <w:p w:rsidR="00EB6E4B" w:rsidRPr="00B307AA" w:rsidRDefault="00EB6E4B" w:rsidP="00350F48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</w:p>
    <w:p w:rsidR="00EB6E4B" w:rsidRPr="00B307AA" w:rsidRDefault="00EB6E4B">
      <w:pPr>
        <w:pStyle w:val="2"/>
        <w:rPr>
          <w:sz w:val="28"/>
        </w:rPr>
      </w:pPr>
      <w:r w:rsidRPr="00B307AA">
        <w:rPr>
          <w:sz w:val="28"/>
        </w:rPr>
        <w:t>РЕШЕНИЕ</w:t>
      </w:r>
    </w:p>
    <w:p w:rsidR="00EB6E4B" w:rsidRPr="00B307AA" w:rsidRDefault="00E60526">
      <w:pPr>
        <w:jc w:val="center"/>
        <w:rPr>
          <w:rFonts w:ascii="Courier New" w:hAnsi="Courier New" w:cs="Courier New"/>
          <w:b/>
          <w:bCs/>
          <w:noProof/>
          <w:sz w:val="20"/>
          <w:lang w:val="ru-RU"/>
        </w:rPr>
      </w:pPr>
      <w:r w:rsidRPr="00B307AA">
        <w:rPr>
          <w:rFonts w:ascii="Courier New" w:hAnsi="Courier New" w:cs="Courier New"/>
          <w:b/>
          <w:bCs/>
          <w:noProof/>
          <w:sz w:val="20"/>
          <w:lang w:val="ru-RU"/>
        </w:rPr>
        <w:t>математика</w:t>
      </w:r>
    </w:p>
    <w:p w:rsidR="00EB6E4B" w:rsidRPr="00B307AA" w:rsidRDefault="00EB6E4B">
      <w:pPr>
        <w:ind w:firstLine="567"/>
        <w:jc w:val="both"/>
        <w:rPr>
          <w:noProof/>
          <w:lang w:val="ru-RU"/>
        </w:rPr>
      </w:pPr>
    </w:p>
    <w:p w:rsidR="00EB6E4B" w:rsidRPr="00B307AA" w:rsidRDefault="00EB6E4B" w:rsidP="00DB1B79">
      <w:pPr>
        <w:ind w:firstLine="567"/>
        <w:jc w:val="both"/>
        <w:rPr>
          <w:b/>
          <w:noProof/>
          <w:lang w:val="ru-RU"/>
        </w:rPr>
      </w:pPr>
      <w:r w:rsidRPr="00B307AA">
        <w:rPr>
          <w:b/>
          <w:noProof/>
          <w:lang w:val="ru-RU"/>
        </w:rPr>
        <w:t>Анализ алгоритма</w:t>
      </w:r>
    </w:p>
    <w:p w:rsidR="00350F48" w:rsidRPr="00B307AA" w:rsidRDefault="00F67E45">
      <w:pPr>
        <w:ind w:firstLine="567"/>
        <w:jc w:val="both"/>
        <w:rPr>
          <w:noProof/>
          <w:lang w:val="ru-RU"/>
        </w:rPr>
      </w:pPr>
      <w:r w:rsidRPr="00B307AA">
        <w:rPr>
          <w:noProof/>
          <w:lang w:val="ru-RU"/>
        </w:rPr>
        <w:t xml:space="preserve">Представим каждое слагаемое </w:t>
      </w:r>
      <w:r w:rsidRPr="00B307AA">
        <w:rPr>
          <w:i/>
          <w:noProof/>
          <w:lang w:val="ru-RU"/>
        </w:rPr>
        <w:t>i</w:t>
      </w:r>
      <w:r w:rsidRPr="00B307AA">
        <w:rPr>
          <w:i/>
          <w:noProof/>
          <w:vertAlign w:val="superscript"/>
          <w:lang w:val="ru-RU"/>
        </w:rPr>
        <w:t>k</w:t>
      </w:r>
      <w:r w:rsidRPr="00B307AA">
        <w:rPr>
          <w:noProof/>
          <w:lang w:val="ru-RU"/>
        </w:rPr>
        <w:t xml:space="preserve"> в виде </w:t>
      </w:r>
      <w:r w:rsidRPr="00B307AA">
        <w:rPr>
          <w:noProof/>
          <w:position w:val="-6"/>
          <w:lang w:val="ru-RU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.75pt" o:ole="">
            <v:imagedata r:id="rId4" o:title=""/>
          </v:shape>
          <o:OLEObject Type="Embed" ProgID="Equation.3" ShapeID="_x0000_i1025" DrawAspect="Content" ObjectID="_1464419748" r:id="rId5"/>
        </w:object>
      </w:r>
      <w:r w:rsidRPr="00B307AA">
        <w:rPr>
          <w:noProof/>
          <w:lang w:val="ru-RU"/>
        </w:rPr>
        <w:t xml:space="preserve">. Например, экспонента числа </w:t>
      </w:r>
      <w:r w:rsidRPr="00B307AA">
        <w:rPr>
          <w:i/>
          <w:noProof/>
          <w:lang w:val="ru-RU"/>
        </w:rPr>
        <w:t>h</w:t>
      </w:r>
      <w:r w:rsidRPr="00B307AA">
        <w:rPr>
          <w:i/>
          <w:noProof/>
          <w:vertAlign w:val="superscript"/>
          <w:lang w:val="ru-RU"/>
        </w:rPr>
        <w:t>k</w:t>
      </w:r>
      <w:r w:rsidRPr="00B307AA">
        <w:rPr>
          <w:noProof/>
          <w:lang w:val="ru-RU"/>
        </w:rPr>
        <w:t xml:space="preserve">  = </w:t>
      </w:r>
      <w:r w:rsidRPr="00B307AA">
        <w:rPr>
          <w:noProof/>
          <w:position w:val="-6"/>
          <w:lang w:val="ru-RU"/>
        </w:rPr>
        <w:object w:dxaOrig="600" w:dyaOrig="320">
          <v:shape id="_x0000_i1026" type="#_x0000_t75" style="width:30pt;height:15.75pt" o:ole="">
            <v:imagedata r:id="rId6" o:title=""/>
          </v:shape>
          <o:OLEObject Type="Embed" ProgID="Equation.3" ShapeID="_x0000_i1026" DrawAspect="Content" ObjectID="_1464419749" r:id="rId7"/>
        </w:object>
      </w:r>
      <w:r w:rsidRPr="00B307AA">
        <w:rPr>
          <w:noProof/>
          <w:lang w:val="ru-RU"/>
        </w:rPr>
        <w:t xml:space="preserve"> равна</w:t>
      </w:r>
      <w:r w:rsidR="00721B36" w:rsidRPr="00B307AA">
        <w:rPr>
          <w:noProof/>
          <w:lang w:val="ru-RU"/>
        </w:rPr>
        <w:t xml:space="preserve"> </w:t>
      </w:r>
      <w:r w:rsidR="005F5FC5" w:rsidRPr="00B307AA">
        <w:rPr>
          <w:i/>
          <w:noProof/>
          <w:lang w:val="ru-RU"/>
        </w:rPr>
        <w:t>k</w:t>
      </w:r>
      <w:r w:rsidR="005F5FC5" w:rsidRPr="00B307AA">
        <w:rPr>
          <w:noProof/>
          <w:lang w:val="ru-RU"/>
        </w:rPr>
        <w:t>lg</w:t>
      </w:r>
      <w:r w:rsidR="005F5FC5" w:rsidRPr="00B307AA">
        <w:rPr>
          <w:i/>
          <w:noProof/>
          <w:lang w:val="ru-RU"/>
        </w:rPr>
        <w:t>h</w:t>
      </w:r>
      <w:r w:rsidRPr="00B307AA">
        <w:rPr>
          <w:noProof/>
          <w:lang w:val="ru-RU"/>
        </w:rPr>
        <w:t>. Поскольку |</w:t>
      </w:r>
      <w:r w:rsidRPr="00B307AA">
        <w:rPr>
          <w:i/>
          <w:noProof/>
          <w:lang w:val="ru-RU"/>
        </w:rPr>
        <w:t>l</w:t>
      </w:r>
      <w:r w:rsidRPr="00B307AA">
        <w:rPr>
          <w:noProof/>
          <w:lang w:val="ru-RU"/>
        </w:rPr>
        <w:t xml:space="preserve"> – </w:t>
      </w:r>
      <w:r w:rsidRPr="00B307AA">
        <w:rPr>
          <w:i/>
          <w:noProof/>
          <w:lang w:val="ru-RU"/>
        </w:rPr>
        <w:t>h</w:t>
      </w:r>
      <w:r w:rsidRPr="00B307AA">
        <w:rPr>
          <w:noProof/>
          <w:lang w:val="ru-RU"/>
        </w:rPr>
        <w:t xml:space="preserve">| </w:t>
      </w:r>
      <w:r w:rsidRPr="00B307AA">
        <w:rPr>
          <w:rFonts w:ascii="Symbol" w:hAnsi="Symbol" w:cs="Symbol"/>
          <w:noProof/>
          <w:sz w:val="20"/>
          <w:szCs w:val="20"/>
          <w:lang w:val="ru-RU" w:eastAsia="ru-RU"/>
        </w:rPr>
        <w:t></w:t>
      </w:r>
      <w:r w:rsidRPr="00B307AA">
        <w:rPr>
          <w:noProof/>
          <w:lang w:val="ru-RU"/>
        </w:rPr>
        <w:t xml:space="preserve"> 1000, то экспонента остальных степеней не сильно будет отличаться от </w:t>
      </w:r>
      <w:r w:rsidR="005F5FC5" w:rsidRPr="00B307AA">
        <w:rPr>
          <w:i/>
          <w:noProof/>
          <w:lang w:val="ru-RU"/>
        </w:rPr>
        <w:t>k</w:t>
      </w:r>
      <w:r w:rsidR="005F5FC5" w:rsidRPr="00B307AA">
        <w:rPr>
          <w:noProof/>
          <w:lang w:val="ru-RU"/>
        </w:rPr>
        <w:t>lg</w:t>
      </w:r>
      <w:r w:rsidR="005F5FC5" w:rsidRPr="00B307AA">
        <w:rPr>
          <w:i/>
          <w:noProof/>
          <w:lang w:val="ru-RU"/>
        </w:rPr>
        <w:t>h</w:t>
      </w:r>
      <w:r w:rsidRPr="00B307AA">
        <w:rPr>
          <w:noProof/>
          <w:lang w:val="ru-RU"/>
        </w:rPr>
        <w:t xml:space="preserve">. </w:t>
      </w:r>
      <w:r w:rsidR="00996087" w:rsidRPr="00B307AA">
        <w:rPr>
          <w:noProof/>
          <w:lang w:val="ru-RU"/>
        </w:rPr>
        <w:t xml:space="preserve">Положим </w:t>
      </w:r>
      <w:r w:rsidR="00996087" w:rsidRPr="00B307AA">
        <w:rPr>
          <w:i/>
          <w:noProof/>
          <w:lang w:val="ru-RU" w:eastAsia="ru-RU"/>
        </w:rPr>
        <w:t>exponent</w:t>
      </w:r>
      <w:r w:rsidR="00996087" w:rsidRPr="00B307AA">
        <w:rPr>
          <w:noProof/>
          <w:lang w:val="ru-RU"/>
        </w:rPr>
        <w:t xml:space="preserve"> = </w:t>
      </w:r>
      <w:r w:rsidR="00996087" w:rsidRPr="00B307AA">
        <w:rPr>
          <w:noProof/>
          <w:position w:val="-12"/>
          <w:lang w:val="ru-RU"/>
        </w:rPr>
        <w:object w:dxaOrig="740" w:dyaOrig="360">
          <v:shape id="_x0000_i1027" type="#_x0000_t75" style="width:36.75pt;height:18pt" o:ole="">
            <v:imagedata r:id="rId8" o:title=""/>
          </v:shape>
          <o:OLEObject Type="Embed" ProgID="Equation.3" ShapeID="_x0000_i1027" DrawAspect="Content" ObjectID="_1464419750" r:id="rId9"/>
        </w:object>
      </w:r>
      <w:r w:rsidR="00996087" w:rsidRPr="00B307AA">
        <w:rPr>
          <w:noProof/>
          <w:lang w:val="ru-RU"/>
        </w:rPr>
        <w:t xml:space="preserve">. </w:t>
      </w:r>
      <w:r w:rsidR="00721B36" w:rsidRPr="00B307AA">
        <w:rPr>
          <w:noProof/>
          <w:lang w:val="ru-RU"/>
        </w:rPr>
        <w:t xml:space="preserve">Поэтому вместо суммирования слагаемых </w:t>
      </w:r>
      <w:r w:rsidR="00721B36" w:rsidRPr="00B307AA">
        <w:rPr>
          <w:i/>
          <w:noProof/>
          <w:lang w:val="ru-RU"/>
        </w:rPr>
        <w:t>i</w:t>
      </w:r>
      <w:r w:rsidR="00721B36" w:rsidRPr="00B307AA">
        <w:rPr>
          <w:i/>
          <w:noProof/>
          <w:vertAlign w:val="superscript"/>
          <w:lang w:val="ru-RU"/>
        </w:rPr>
        <w:t>k</w:t>
      </w:r>
      <w:r w:rsidR="00721B36" w:rsidRPr="00B307AA">
        <w:rPr>
          <w:noProof/>
          <w:lang w:val="ru-RU"/>
        </w:rPr>
        <w:t xml:space="preserve"> будем суммировать </w:t>
      </w:r>
      <w:r w:rsidR="00996087" w:rsidRPr="00B307AA">
        <w:rPr>
          <w:noProof/>
          <w:position w:val="-24"/>
          <w:lang w:val="ru-RU"/>
        </w:rPr>
        <w:object w:dxaOrig="900" w:dyaOrig="660">
          <v:shape id="_x0000_i1028" type="#_x0000_t75" style="width:45pt;height:33pt" o:ole="">
            <v:imagedata r:id="rId10" o:title=""/>
          </v:shape>
          <o:OLEObject Type="Embed" ProgID="Equation.3" ShapeID="_x0000_i1028" DrawAspect="Content" ObjectID="_1464419751" r:id="rId11"/>
        </w:object>
      </w:r>
      <w:r w:rsidR="00721B36" w:rsidRPr="00B307AA">
        <w:rPr>
          <w:noProof/>
          <w:lang w:val="ru-RU"/>
        </w:rPr>
        <w:t xml:space="preserve"> = </w:t>
      </w:r>
      <w:r w:rsidR="00996087" w:rsidRPr="00B307AA">
        <w:rPr>
          <w:noProof/>
          <w:position w:val="-24"/>
          <w:lang w:val="ru-RU"/>
        </w:rPr>
        <w:object w:dxaOrig="900" w:dyaOrig="660">
          <v:shape id="_x0000_i1029" type="#_x0000_t75" style="width:45pt;height:33pt" o:ole="">
            <v:imagedata r:id="rId12" o:title=""/>
          </v:shape>
          <o:OLEObject Type="Embed" ProgID="Equation.3" ShapeID="_x0000_i1029" DrawAspect="Content" ObjectID="_1464419752" r:id="rId13"/>
        </w:object>
      </w:r>
      <w:r w:rsidR="00721B36" w:rsidRPr="00B307AA">
        <w:rPr>
          <w:noProof/>
          <w:lang w:val="ru-RU"/>
        </w:rPr>
        <w:t xml:space="preserve"> = </w:t>
      </w:r>
      <w:r w:rsidR="00996087" w:rsidRPr="00B307AA">
        <w:rPr>
          <w:noProof/>
          <w:position w:val="-6"/>
          <w:lang w:val="ru-RU"/>
        </w:rPr>
        <w:object w:dxaOrig="1180" w:dyaOrig="320">
          <v:shape id="_x0000_i1030" type="#_x0000_t75" style="width:59.25pt;height:15.75pt" o:ole="">
            <v:imagedata r:id="rId14" o:title=""/>
          </v:shape>
          <o:OLEObject Type="Embed" ProgID="Equation.3" ShapeID="_x0000_i1030" DrawAspect="Content" ObjectID="_1464419753" r:id="rId15"/>
        </w:object>
      </w:r>
      <w:r w:rsidR="00721B36" w:rsidRPr="00B307AA">
        <w:rPr>
          <w:noProof/>
          <w:lang w:val="ru-RU"/>
        </w:rPr>
        <w:t xml:space="preserve">. При таком суммировании значение </w:t>
      </w:r>
      <w:r w:rsidR="002F7A10" w:rsidRPr="00B307AA">
        <w:rPr>
          <w:noProof/>
          <w:lang w:val="ru-RU"/>
        </w:rPr>
        <w:t>мантиссы</w:t>
      </w:r>
      <w:r w:rsidR="00721B36" w:rsidRPr="00B307AA">
        <w:rPr>
          <w:noProof/>
          <w:lang w:val="ru-RU"/>
        </w:rPr>
        <w:t xml:space="preserve"> не будет слишком большим и для ее нахождения достаточно воспользоваться типом double. Отдельно следует обработать случай, когда искомая сумма равна нулю. Тогда </w:t>
      </w:r>
      <w:r w:rsidR="002F7A10" w:rsidRPr="00B307AA">
        <w:rPr>
          <w:noProof/>
          <w:lang w:val="ru-RU"/>
        </w:rPr>
        <w:t>мантиссу</w:t>
      </w:r>
      <w:r w:rsidR="00721B36" w:rsidRPr="00B307AA">
        <w:rPr>
          <w:noProof/>
          <w:lang w:val="ru-RU"/>
        </w:rPr>
        <w:t xml:space="preserve"> следует установить равной нулю, а экспоненту равной 1.</w:t>
      </w:r>
    </w:p>
    <w:p w:rsidR="00F67E45" w:rsidRPr="00B307AA" w:rsidRDefault="00F67E45">
      <w:pPr>
        <w:ind w:firstLine="567"/>
        <w:jc w:val="both"/>
        <w:rPr>
          <w:noProof/>
          <w:lang w:val="ru-RU"/>
        </w:rPr>
      </w:pPr>
    </w:p>
    <w:p w:rsidR="005B6515" w:rsidRPr="00B307AA" w:rsidRDefault="005B6515" w:rsidP="005B6515">
      <w:pPr>
        <w:ind w:firstLine="567"/>
        <w:jc w:val="both"/>
        <w:rPr>
          <w:b/>
          <w:noProof/>
          <w:lang w:val="ru-RU"/>
        </w:rPr>
      </w:pPr>
      <w:r w:rsidRPr="00B307AA">
        <w:rPr>
          <w:b/>
          <w:noProof/>
          <w:lang w:val="ru-RU"/>
        </w:rPr>
        <w:t>Пример</w:t>
      </w:r>
    </w:p>
    <w:p w:rsidR="005B6515" w:rsidRPr="00B307AA" w:rsidRDefault="005B6515">
      <w:pPr>
        <w:ind w:firstLine="567"/>
        <w:jc w:val="both"/>
        <w:rPr>
          <w:noProof/>
          <w:lang w:val="ru-RU"/>
        </w:rPr>
      </w:pPr>
      <w:r w:rsidRPr="00B307AA">
        <w:rPr>
          <w:noProof/>
          <w:lang w:val="ru-RU"/>
        </w:rPr>
        <w:t>Рассмотрим второй тест, в котором следует вычислить сумму</w:t>
      </w:r>
    </w:p>
    <w:p w:rsidR="005B6515" w:rsidRPr="00B307AA" w:rsidRDefault="005B6515" w:rsidP="005B6515">
      <w:pPr>
        <w:ind w:firstLine="567"/>
        <w:jc w:val="center"/>
        <w:rPr>
          <w:noProof/>
          <w:lang w:val="ru-RU"/>
        </w:rPr>
      </w:pPr>
      <w:r w:rsidRPr="00B307AA">
        <w:rPr>
          <w:noProof/>
          <w:lang w:val="ru-RU"/>
        </w:rPr>
        <w:t>10</w:t>
      </w:r>
      <w:r w:rsidRPr="00B307AA">
        <w:rPr>
          <w:noProof/>
          <w:vertAlign w:val="superscript"/>
          <w:lang w:val="ru-RU"/>
        </w:rPr>
        <w:t>100</w:t>
      </w:r>
      <w:r w:rsidRPr="00B307AA">
        <w:rPr>
          <w:noProof/>
          <w:lang w:val="ru-RU"/>
        </w:rPr>
        <w:t xml:space="preserve"> + 11</w:t>
      </w:r>
      <w:r w:rsidRPr="00B307AA">
        <w:rPr>
          <w:noProof/>
          <w:vertAlign w:val="superscript"/>
          <w:lang w:val="ru-RU"/>
        </w:rPr>
        <w:t>100</w:t>
      </w:r>
      <w:r w:rsidRPr="00B307AA">
        <w:rPr>
          <w:noProof/>
          <w:lang w:val="ru-RU"/>
        </w:rPr>
        <w:t xml:space="preserve"> + … + 15</w:t>
      </w:r>
      <w:r w:rsidRPr="00B307AA">
        <w:rPr>
          <w:noProof/>
          <w:vertAlign w:val="superscript"/>
          <w:lang w:val="ru-RU"/>
        </w:rPr>
        <w:t>100</w:t>
      </w:r>
    </w:p>
    <w:p w:rsidR="005B6515" w:rsidRPr="00B307AA" w:rsidRDefault="005B6515">
      <w:pPr>
        <w:ind w:firstLine="567"/>
        <w:jc w:val="both"/>
        <w:rPr>
          <w:noProof/>
          <w:lang w:val="ru-RU"/>
        </w:rPr>
      </w:pPr>
      <w:r w:rsidRPr="00B307AA">
        <w:rPr>
          <w:noProof/>
          <w:lang w:val="ru-RU"/>
        </w:rPr>
        <w:t>Экспонента числа 10</w:t>
      </w:r>
      <w:r w:rsidRPr="00B307AA">
        <w:rPr>
          <w:noProof/>
          <w:vertAlign w:val="superscript"/>
          <w:lang w:val="ru-RU"/>
        </w:rPr>
        <w:t>100</w:t>
      </w:r>
      <w:r w:rsidRPr="00B307AA">
        <w:rPr>
          <w:noProof/>
          <w:lang w:val="ru-RU"/>
        </w:rPr>
        <w:t xml:space="preserve"> равна 100, экспонента числа 15</w:t>
      </w:r>
      <w:r w:rsidRPr="00B307AA">
        <w:rPr>
          <w:noProof/>
          <w:vertAlign w:val="superscript"/>
          <w:lang w:val="ru-RU"/>
        </w:rPr>
        <w:t>100</w:t>
      </w:r>
      <w:r w:rsidRPr="00B307AA">
        <w:rPr>
          <w:noProof/>
          <w:lang w:val="ru-RU"/>
        </w:rPr>
        <w:t xml:space="preserve"> = 10</w:t>
      </w:r>
      <w:r w:rsidRPr="00B307AA">
        <w:rPr>
          <w:noProof/>
          <w:vertAlign w:val="superscript"/>
          <w:lang w:val="ru-RU"/>
        </w:rPr>
        <w:t>100lg15</w:t>
      </w:r>
      <w:r w:rsidRPr="00B307AA">
        <w:rPr>
          <w:noProof/>
          <w:lang w:val="ru-RU"/>
        </w:rPr>
        <w:t xml:space="preserve"> равна 100</w:t>
      </w:r>
      <w:r w:rsidRPr="00B307AA">
        <w:rPr>
          <w:i/>
          <w:noProof/>
          <w:lang w:val="ru-RU"/>
        </w:rPr>
        <w:t>lg</w:t>
      </w:r>
      <w:r w:rsidRPr="00B307AA">
        <w:rPr>
          <w:noProof/>
          <w:lang w:val="ru-RU"/>
        </w:rPr>
        <w:t>15 ≈ 117,609.</w:t>
      </w:r>
      <w:r w:rsidR="000F6D86" w:rsidRPr="00B307AA">
        <w:rPr>
          <w:noProof/>
          <w:lang w:val="ru-RU"/>
        </w:rPr>
        <w:t xml:space="preserve"> </w:t>
      </w:r>
      <w:r w:rsidR="00996087" w:rsidRPr="00B307AA">
        <w:rPr>
          <w:noProof/>
          <w:lang w:val="ru-RU"/>
        </w:rPr>
        <w:t xml:space="preserve">Положим </w:t>
      </w:r>
      <w:r w:rsidR="00996087" w:rsidRPr="00B307AA">
        <w:rPr>
          <w:i/>
          <w:noProof/>
          <w:lang w:val="ru-RU" w:eastAsia="ru-RU"/>
        </w:rPr>
        <w:t>exponent</w:t>
      </w:r>
      <w:r w:rsidR="00996087" w:rsidRPr="00B307AA">
        <w:rPr>
          <w:noProof/>
          <w:lang w:val="ru-RU"/>
        </w:rPr>
        <w:t xml:space="preserve"> = 117. </w:t>
      </w:r>
      <w:r w:rsidR="000F6D86" w:rsidRPr="00B307AA">
        <w:rPr>
          <w:noProof/>
          <w:lang w:val="ru-RU"/>
        </w:rPr>
        <w:t>Разделим искомую сумму на 10</w:t>
      </w:r>
      <w:r w:rsidR="000F6D86" w:rsidRPr="00B307AA">
        <w:rPr>
          <w:noProof/>
          <w:vertAlign w:val="superscript"/>
          <w:lang w:val="ru-RU"/>
        </w:rPr>
        <w:t>1</w:t>
      </w:r>
      <w:r w:rsidR="00996087" w:rsidRPr="00B307AA">
        <w:rPr>
          <w:noProof/>
          <w:vertAlign w:val="superscript"/>
          <w:lang w:val="ru-RU"/>
        </w:rPr>
        <w:t>17</w:t>
      </w:r>
      <w:r w:rsidR="000F6D86" w:rsidRPr="00B307AA">
        <w:rPr>
          <w:noProof/>
          <w:lang w:val="ru-RU"/>
        </w:rPr>
        <w:t xml:space="preserve"> и вычислим ее в переменной типа double: </w:t>
      </w:r>
    </w:p>
    <w:p w:rsidR="000F6D86" w:rsidRPr="00B307AA" w:rsidRDefault="000F6D86" w:rsidP="000F6D86">
      <w:pPr>
        <w:ind w:firstLine="567"/>
        <w:jc w:val="center"/>
        <w:rPr>
          <w:noProof/>
          <w:lang w:val="ru-RU"/>
        </w:rPr>
      </w:pPr>
      <w:r w:rsidRPr="00B307AA">
        <w:rPr>
          <w:noProof/>
          <w:lang w:val="ru-RU"/>
        </w:rPr>
        <w:t>(10</w:t>
      </w:r>
      <w:r w:rsidRPr="00B307AA">
        <w:rPr>
          <w:noProof/>
          <w:vertAlign w:val="superscript"/>
          <w:lang w:val="ru-RU"/>
        </w:rPr>
        <w:t>100</w:t>
      </w:r>
      <w:r w:rsidRPr="00B307AA">
        <w:rPr>
          <w:noProof/>
          <w:lang w:val="ru-RU"/>
        </w:rPr>
        <w:t xml:space="preserve"> + 11</w:t>
      </w:r>
      <w:r w:rsidRPr="00B307AA">
        <w:rPr>
          <w:noProof/>
          <w:vertAlign w:val="superscript"/>
          <w:lang w:val="ru-RU"/>
        </w:rPr>
        <w:t>100</w:t>
      </w:r>
      <w:r w:rsidRPr="00B307AA">
        <w:rPr>
          <w:noProof/>
          <w:lang w:val="ru-RU"/>
        </w:rPr>
        <w:t xml:space="preserve"> + … + 15</w:t>
      </w:r>
      <w:r w:rsidRPr="00B307AA">
        <w:rPr>
          <w:noProof/>
          <w:vertAlign w:val="superscript"/>
          <w:lang w:val="ru-RU"/>
        </w:rPr>
        <w:t>100</w:t>
      </w:r>
      <w:r w:rsidRPr="00B307AA">
        <w:rPr>
          <w:noProof/>
          <w:lang w:val="ru-RU"/>
        </w:rPr>
        <w:t xml:space="preserve"> ) / 10</w:t>
      </w:r>
      <w:r w:rsidRPr="00B307AA">
        <w:rPr>
          <w:noProof/>
          <w:vertAlign w:val="superscript"/>
          <w:lang w:val="ru-RU"/>
        </w:rPr>
        <w:t>1</w:t>
      </w:r>
      <w:r w:rsidR="00996087" w:rsidRPr="00B307AA">
        <w:rPr>
          <w:noProof/>
          <w:vertAlign w:val="superscript"/>
          <w:lang w:val="ru-RU"/>
        </w:rPr>
        <w:t>17</w:t>
      </w:r>
      <w:r w:rsidRPr="00B307AA">
        <w:rPr>
          <w:noProof/>
          <w:lang w:val="ru-RU"/>
        </w:rPr>
        <w:t xml:space="preserve"> = (10</w:t>
      </w:r>
      <w:r w:rsidRPr="00B307AA">
        <w:rPr>
          <w:noProof/>
          <w:vertAlign w:val="superscript"/>
          <w:lang w:val="ru-RU"/>
        </w:rPr>
        <w:t>100</w:t>
      </w:r>
      <w:r w:rsidRPr="00B307AA">
        <w:rPr>
          <w:noProof/>
          <w:lang w:val="ru-RU"/>
        </w:rPr>
        <w:t xml:space="preserve"> + 10</w:t>
      </w:r>
      <w:r w:rsidRPr="00B307AA">
        <w:rPr>
          <w:noProof/>
          <w:vertAlign w:val="superscript"/>
          <w:lang w:val="ru-RU"/>
        </w:rPr>
        <w:t>100lg11</w:t>
      </w:r>
      <w:r w:rsidRPr="00B307AA">
        <w:rPr>
          <w:noProof/>
          <w:lang w:val="ru-RU"/>
        </w:rPr>
        <w:t xml:space="preserve"> + … + 10</w:t>
      </w:r>
      <w:r w:rsidRPr="00B307AA">
        <w:rPr>
          <w:noProof/>
          <w:vertAlign w:val="superscript"/>
          <w:lang w:val="ru-RU"/>
        </w:rPr>
        <w:t>100lg15</w:t>
      </w:r>
      <w:r w:rsidRPr="00B307AA">
        <w:rPr>
          <w:noProof/>
          <w:lang w:val="ru-RU"/>
        </w:rPr>
        <w:t xml:space="preserve"> ) / 10</w:t>
      </w:r>
      <w:r w:rsidRPr="00B307AA">
        <w:rPr>
          <w:noProof/>
          <w:vertAlign w:val="superscript"/>
          <w:lang w:val="ru-RU"/>
        </w:rPr>
        <w:t>1</w:t>
      </w:r>
      <w:r w:rsidR="00996087" w:rsidRPr="00B307AA">
        <w:rPr>
          <w:noProof/>
          <w:vertAlign w:val="superscript"/>
          <w:lang w:val="ru-RU"/>
        </w:rPr>
        <w:t>17</w:t>
      </w:r>
      <w:r w:rsidRPr="00B307AA">
        <w:rPr>
          <w:noProof/>
          <w:lang w:val="ru-RU"/>
        </w:rPr>
        <w:t xml:space="preserve"> = </w:t>
      </w:r>
    </w:p>
    <w:p w:rsidR="000F6D86" w:rsidRPr="00B307AA" w:rsidRDefault="000F6D86" w:rsidP="000F6D86">
      <w:pPr>
        <w:ind w:firstLine="567"/>
        <w:jc w:val="center"/>
        <w:rPr>
          <w:noProof/>
          <w:lang w:val="ru-RU"/>
        </w:rPr>
      </w:pPr>
      <w:r w:rsidRPr="00B307AA">
        <w:rPr>
          <w:noProof/>
          <w:lang w:val="ru-RU"/>
        </w:rPr>
        <w:t>10</w:t>
      </w:r>
      <w:r w:rsidR="00996087" w:rsidRPr="00B307AA">
        <w:rPr>
          <w:noProof/>
          <w:vertAlign w:val="superscript"/>
          <w:lang w:val="ru-RU"/>
        </w:rPr>
        <w:t>-17</w:t>
      </w:r>
      <w:r w:rsidRPr="00B307AA">
        <w:rPr>
          <w:noProof/>
          <w:lang w:val="ru-RU"/>
        </w:rPr>
        <w:t xml:space="preserve"> + 10</w:t>
      </w:r>
      <w:r w:rsidR="00996087" w:rsidRPr="00B307AA">
        <w:rPr>
          <w:noProof/>
          <w:vertAlign w:val="superscript"/>
          <w:lang w:val="ru-RU"/>
        </w:rPr>
        <w:t>-12</w:t>
      </w:r>
      <w:r w:rsidRPr="00B307AA">
        <w:rPr>
          <w:noProof/>
          <w:vertAlign w:val="superscript"/>
          <w:lang w:val="ru-RU"/>
        </w:rPr>
        <w:t>,</w:t>
      </w:r>
      <w:r w:rsidR="00996087" w:rsidRPr="00B307AA">
        <w:rPr>
          <w:noProof/>
          <w:vertAlign w:val="superscript"/>
          <w:lang w:val="ru-RU"/>
        </w:rPr>
        <w:t>861</w:t>
      </w:r>
      <w:r w:rsidRPr="00B307AA">
        <w:rPr>
          <w:noProof/>
          <w:lang w:val="ru-RU"/>
        </w:rPr>
        <w:t xml:space="preserve"> + … + 10</w:t>
      </w:r>
      <w:r w:rsidR="00996087" w:rsidRPr="00B307AA">
        <w:rPr>
          <w:noProof/>
          <w:vertAlign w:val="superscript"/>
          <w:lang w:val="ru-RU"/>
        </w:rPr>
        <w:t>0</w:t>
      </w:r>
      <w:r w:rsidRPr="00B307AA">
        <w:rPr>
          <w:noProof/>
          <w:vertAlign w:val="superscript"/>
          <w:lang w:val="ru-RU"/>
        </w:rPr>
        <w:t>,609</w:t>
      </w:r>
      <w:r w:rsidR="00996087" w:rsidRPr="00B307AA">
        <w:rPr>
          <w:noProof/>
          <w:lang w:val="ru-RU"/>
        </w:rPr>
        <w:t xml:space="preserve"> ≈ 4,06971</w:t>
      </w:r>
    </w:p>
    <w:p w:rsidR="000F6D86" w:rsidRDefault="00996087">
      <w:pPr>
        <w:ind w:firstLine="567"/>
        <w:jc w:val="both"/>
        <w:rPr>
          <w:noProof/>
        </w:rPr>
      </w:pPr>
      <w:r w:rsidRPr="00B307AA">
        <w:rPr>
          <w:noProof/>
          <w:lang w:val="ru-RU"/>
        </w:rPr>
        <w:t>Поскольку полученная сумма не меньше 1, то разделим ее на 10. Получим мантис</w:t>
      </w:r>
      <w:r w:rsidR="008B14E2" w:rsidRPr="00B307AA">
        <w:rPr>
          <w:noProof/>
          <w:lang w:val="ru-RU"/>
        </w:rPr>
        <w:t>с</w:t>
      </w:r>
      <w:r w:rsidRPr="00B307AA">
        <w:rPr>
          <w:noProof/>
          <w:lang w:val="ru-RU"/>
        </w:rPr>
        <w:t>у, равную 0,406971. Экспонента при этом увеличится на единицу и станет равной 118.</w:t>
      </w:r>
    </w:p>
    <w:p w:rsidR="00FE7299" w:rsidRPr="00FE7299" w:rsidRDefault="00FE7299">
      <w:pPr>
        <w:ind w:firstLine="567"/>
        <w:jc w:val="both"/>
        <w:rPr>
          <w:noProof/>
        </w:rPr>
      </w:pPr>
    </w:p>
    <w:sectPr w:rsidR="00FE7299" w:rsidRPr="00FE72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149CB"/>
    <w:rsid w:val="000149CB"/>
    <w:rsid w:val="00076F55"/>
    <w:rsid w:val="00091E8E"/>
    <w:rsid w:val="00096F17"/>
    <w:rsid w:val="000F6D86"/>
    <w:rsid w:val="00124C4B"/>
    <w:rsid w:val="00137DD2"/>
    <w:rsid w:val="00155F3E"/>
    <w:rsid w:val="001973E9"/>
    <w:rsid w:val="001A4BCC"/>
    <w:rsid w:val="001B5BC4"/>
    <w:rsid w:val="001D3942"/>
    <w:rsid w:val="001E4D63"/>
    <w:rsid w:val="001F3C82"/>
    <w:rsid w:val="00244A59"/>
    <w:rsid w:val="002F7A10"/>
    <w:rsid w:val="00303DD0"/>
    <w:rsid w:val="00306E5B"/>
    <w:rsid w:val="00350F48"/>
    <w:rsid w:val="00357600"/>
    <w:rsid w:val="003D3F93"/>
    <w:rsid w:val="003E2724"/>
    <w:rsid w:val="003F7D77"/>
    <w:rsid w:val="004067B1"/>
    <w:rsid w:val="00426629"/>
    <w:rsid w:val="004460EF"/>
    <w:rsid w:val="004545A6"/>
    <w:rsid w:val="0049486B"/>
    <w:rsid w:val="004B2B93"/>
    <w:rsid w:val="004B4459"/>
    <w:rsid w:val="005044E5"/>
    <w:rsid w:val="00512EFC"/>
    <w:rsid w:val="00514FCD"/>
    <w:rsid w:val="005234B5"/>
    <w:rsid w:val="0052523D"/>
    <w:rsid w:val="00547847"/>
    <w:rsid w:val="005504AA"/>
    <w:rsid w:val="005A7700"/>
    <w:rsid w:val="005B6515"/>
    <w:rsid w:val="005C7EB0"/>
    <w:rsid w:val="005F280D"/>
    <w:rsid w:val="005F5FC5"/>
    <w:rsid w:val="00600C34"/>
    <w:rsid w:val="006016DC"/>
    <w:rsid w:val="006625C4"/>
    <w:rsid w:val="006765BA"/>
    <w:rsid w:val="006D3589"/>
    <w:rsid w:val="006E548A"/>
    <w:rsid w:val="006F2D07"/>
    <w:rsid w:val="00720C8C"/>
    <w:rsid w:val="00721B36"/>
    <w:rsid w:val="00723689"/>
    <w:rsid w:val="00740ED4"/>
    <w:rsid w:val="007466E2"/>
    <w:rsid w:val="0076583E"/>
    <w:rsid w:val="0077407D"/>
    <w:rsid w:val="007A0201"/>
    <w:rsid w:val="007A5ECE"/>
    <w:rsid w:val="00804059"/>
    <w:rsid w:val="00846E0D"/>
    <w:rsid w:val="00855E9C"/>
    <w:rsid w:val="00867F60"/>
    <w:rsid w:val="00887E25"/>
    <w:rsid w:val="00887F03"/>
    <w:rsid w:val="008A6072"/>
    <w:rsid w:val="008B14E2"/>
    <w:rsid w:val="008C2B4C"/>
    <w:rsid w:val="008C4F3B"/>
    <w:rsid w:val="008E1F60"/>
    <w:rsid w:val="009124C9"/>
    <w:rsid w:val="00921F2E"/>
    <w:rsid w:val="00927608"/>
    <w:rsid w:val="0095697C"/>
    <w:rsid w:val="00996087"/>
    <w:rsid w:val="009E04C6"/>
    <w:rsid w:val="00A0609A"/>
    <w:rsid w:val="00AB2D3D"/>
    <w:rsid w:val="00AB35EF"/>
    <w:rsid w:val="00AE3995"/>
    <w:rsid w:val="00AE7EBA"/>
    <w:rsid w:val="00AF2AC7"/>
    <w:rsid w:val="00B07992"/>
    <w:rsid w:val="00B20A8A"/>
    <w:rsid w:val="00B23AE6"/>
    <w:rsid w:val="00B307AA"/>
    <w:rsid w:val="00B63558"/>
    <w:rsid w:val="00B6719E"/>
    <w:rsid w:val="00B70381"/>
    <w:rsid w:val="00BB3271"/>
    <w:rsid w:val="00BF053D"/>
    <w:rsid w:val="00C113C9"/>
    <w:rsid w:val="00C377A6"/>
    <w:rsid w:val="00C47BCB"/>
    <w:rsid w:val="00CE1A41"/>
    <w:rsid w:val="00CF332F"/>
    <w:rsid w:val="00D103BB"/>
    <w:rsid w:val="00D10F44"/>
    <w:rsid w:val="00D65836"/>
    <w:rsid w:val="00D704D8"/>
    <w:rsid w:val="00D72487"/>
    <w:rsid w:val="00DA0054"/>
    <w:rsid w:val="00DB1B79"/>
    <w:rsid w:val="00DC63D8"/>
    <w:rsid w:val="00DD6177"/>
    <w:rsid w:val="00E05B20"/>
    <w:rsid w:val="00E116D2"/>
    <w:rsid w:val="00E14176"/>
    <w:rsid w:val="00E17B32"/>
    <w:rsid w:val="00E34C63"/>
    <w:rsid w:val="00E36924"/>
    <w:rsid w:val="00E41F6D"/>
    <w:rsid w:val="00E60526"/>
    <w:rsid w:val="00EB6E4B"/>
    <w:rsid w:val="00EE5032"/>
    <w:rsid w:val="00F361BE"/>
    <w:rsid w:val="00F4478E"/>
    <w:rsid w:val="00F619D1"/>
    <w:rsid w:val="00F67E45"/>
    <w:rsid w:val="00F94B89"/>
    <w:rsid w:val="00FC0FF9"/>
    <w:rsid w:val="00FE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red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noProof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noProof/>
      <w:sz w:val="3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TML0">
    <w:name w:val="HTML Typewriter"/>
    <w:basedOn w:val="a0"/>
    <w:rPr>
      <w:rFonts w:ascii="Courier New" w:eastAsia="Courier New" w:hAnsi="Courier New" w:cs="Courier New"/>
      <w:sz w:val="20"/>
      <w:szCs w:val="20"/>
    </w:rPr>
  </w:style>
  <w:style w:type="paragraph" w:styleId="a3">
    <w:name w:val="Body Text"/>
    <w:basedOn w:val="a"/>
    <w:rsid w:val="00DD6177"/>
    <w:pPr>
      <w:spacing w:after="120"/>
    </w:pPr>
    <w:rPr>
      <w:lang w:val="ru-RU" w:eastAsia="ru-RU"/>
    </w:rPr>
  </w:style>
  <w:style w:type="character" w:customStyle="1" w:styleId="StyleArial16pt">
    <w:name w:val="Style Arial 16 pt"/>
    <w:basedOn w:val="a0"/>
    <w:rsid w:val="006F2D07"/>
    <w:rPr>
      <w:rFonts w:ascii="Arial" w:hAnsi="Arial" w:cs="Arial" w:hint="default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10777</vt:lpstr>
    </vt:vector>
  </TitlesOfParts>
  <Company>Home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10777</dc:title>
  <dc:subject/>
  <dc:creator>Michael Medvedev</dc:creator>
  <cp:keywords/>
  <dc:description/>
  <cp:lastModifiedBy>Школа</cp:lastModifiedBy>
  <cp:revision>2</cp:revision>
  <dcterms:created xsi:type="dcterms:W3CDTF">2014-06-16T07:29:00Z</dcterms:created>
  <dcterms:modified xsi:type="dcterms:W3CDTF">2014-06-16T07:29:00Z</dcterms:modified>
</cp:coreProperties>
</file>