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A8" w:rsidRPr="008A7AA8" w:rsidRDefault="008A7AA8" w:rsidP="008A7AA8">
      <w:pPr>
        <w:jc w:val="center"/>
        <w:rPr>
          <w:sz w:val="32"/>
          <w:szCs w:val="32"/>
          <w:lang w:val="uk-UA"/>
        </w:rPr>
      </w:pPr>
      <w:r w:rsidRPr="008A7AA8">
        <w:rPr>
          <w:sz w:val="32"/>
          <w:szCs w:val="32"/>
          <w:lang w:val="uk-UA"/>
        </w:rPr>
        <w:t>Управління освіти Луцької міської ради</w:t>
      </w:r>
    </w:p>
    <w:p w:rsidR="008A7AA8" w:rsidRPr="008A7AA8" w:rsidRDefault="008A7AA8" w:rsidP="008A7AA8">
      <w:pPr>
        <w:jc w:val="center"/>
        <w:rPr>
          <w:sz w:val="32"/>
          <w:szCs w:val="32"/>
          <w:lang w:val="uk-UA"/>
        </w:rPr>
      </w:pPr>
      <w:r w:rsidRPr="008A7AA8">
        <w:rPr>
          <w:sz w:val="32"/>
          <w:szCs w:val="32"/>
          <w:lang w:val="uk-UA"/>
        </w:rPr>
        <w:t>Міський методичний кабінет</w:t>
      </w:r>
    </w:p>
    <w:p w:rsidR="008A7AA8" w:rsidRPr="00752A58" w:rsidRDefault="008A7AA8" w:rsidP="008A7AA8">
      <w:pPr>
        <w:jc w:val="center"/>
        <w:rPr>
          <w:sz w:val="32"/>
          <w:szCs w:val="32"/>
          <w:lang w:val="uk-UA"/>
        </w:rPr>
      </w:pPr>
      <w:r w:rsidRPr="00752A58">
        <w:rPr>
          <w:sz w:val="32"/>
          <w:szCs w:val="32"/>
          <w:lang w:val="uk-UA"/>
        </w:rPr>
        <w:t>Комунальний заклад</w:t>
      </w:r>
      <w:r w:rsidRPr="00752A58">
        <w:rPr>
          <w:sz w:val="32"/>
          <w:szCs w:val="32"/>
        </w:rPr>
        <w:t xml:space="preserve">  </w:t>
      </w:r>
      <w:r w:rsidRPr="00752A58">
        <w:rPr>
          <w:sz w:val="32"/>
          <w:szCs w:val="32"/>
          <w:lang w:val="uk-UA"/>
        </w:rPr>
        <w:t>«Луцький навчально-виховний комплекс</w:t>
      </w:r>
    </w:p>
    <w:p w:rsidR="008A7AA8" w:rsidRPr="00752A58" w:rsidRDefault="008A7AA8" w:rsidP="008A7AA8">
      <w:pPr>
        <w:jc w:val="center"/>
        <w:rPr>
          <w:sz w:val="32"/>
          <w:szCs w:val="32"/>
          <w:lang w:val="uk-UA"/>
        </w:rPr>
      </w:pPr>
      <w:r w:rsidRPr="00752A58">
        <w:rPr>
          <w:sz w:val="32"/>
          <w:szCs w:val="32"/>
          <w:lang w:val="uk-UA"/>
        </w:rPr>
        <w:t>«Гімназія №14 імені Василя Сухомлинського»</w:t>
      </w:r>
    </w:p>
    <w:p w:rsidR="008A7AA8" w:rsidRDefault="008A7AA8" w:rsidP="008A7AA8">
      <w:pPr>
        <w:jc w:val="center"/>
        <w:rPr>
          <w:sz w:val="32"/>
          <w:szCs w:val="32"/>
          <w:lang w:val="uk-UA"/>
        </w:rPr>
      </w:pPr>
      <w:r w:rsidRPr="00752A58">
        <w:rPr>
          <w:sz w:val="32"/>
          <w:szCs w:val="32"/>
          <w:lang w:val="uk-UA"/>
        </w:rPr>
        <w:t>Луцької міської ради Волинської області»</w:t>
      </w: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Pr="008910B9" w:rsidRDefault="008A7AA8" w:rsidP="008A7AA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Ігор Володимирович </w:t>
      </w:r>
      <w:proofErr w:type="spellStart"/>
      <w:r>
        <w:rPr>
          <w:b/>
          <w:sz w:val="36"/>
          <w:szCs w:val="36"/>
          <w:lang w:val="uk-UA"/>
        </w:rPr>
        <w:t>Гісь</w:t>
      </w:r>
      <w:proofErr w:type="spellEnd"/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Pr="00752A5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Pr="0000535F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Pr="008A7AA8" w:rsidRDefault="008A7AA8" w:rsidP="008A7AA8">
      <w:pPr>
        <w:jc w:val="center"/>
        <w:rPr>
          <w:b/>
          <w:bCs/>
          <w:sz w:val="56"/>
          <w:szCs w:val="56"/>
        </w:rPr>
      </w:pPr>
      <w:bookmarkStart w:id="0" w:name="_GoBack"/>
      <w:r w:rsidRPr="008A7AA8">
        <w:rPr>
          <w:b/>
          <w:color w:val="000000"/>
          <w:sz w:val="56"/>
          <w:szCs w:val="56"/>
          <w:lang w:val="uk-UA"/>
        </w:rPr>
        <w:t>ІНФОРМАЦІЙНО-ОСВІТНЄ СЕРЕДОВИЩЕ НАВЧАЛЬНОГО ЗАКЛАДУ</w:t>
      </w:r>
      <w:bookmarkEnd w:id="0"/>
      <w:r w:rsidRPr="008A7AA8">
        <w:rPr>
          <w:b/>
          <w:color w:val="000000"/>
          <w:sz w:val="56"/>
          <w:szCs w:val="56"/>
          <w:lang w:val="uk-UA"/>
        </w:rPr>
        <w:t>: СТРУКТУРА, ПРИЗНАЧЕННЯ ТА ФУНКЦІЇ</w:t>
      </w:r>
      <w:r w:rsidRPr="008A7AA8">
        <w:rPr>
          <w:b/>
          <w:bCs/>
          <w:sz w:val="56"/>
          <w:szCs w:val="56"/>
        </w:rPr>
        <w:t xml:space="preserve"> </w:t>
      </w:r>
    </w:p>
    <w:p w:rsidR="008A7AA8" w:rsidRDefault="008A7AA8" w:rsidP="008A7AA8">
      <w:pPr>
        <w:jc w:val="center"/>
        <w:rPr>
          <w:b/>
          <w:i/>
          <w:sz w:val="44"/>
          <w:szCs w:val="44"/>
          <w:lang w:val="uk-UA"/>
        </w:rPr>
      </w:pPr>
      <w:r>
        <w:rPr>
          <w:b/>
          <w:i/>
          <w:sz w:val="44"/>
          <w:szCs w:val="44"/>
          <w:lang w:val="uk-UA"/>
        </w:rPr>
        <w:t>Методичні рекомендації</w:t>
      </w:r>
    </w:p>
    <w:p w:rsidR="008A7AA8" w:rsidRDefault="008A7AA8" w:rsidP="008A7AA8">
      <w:pPr>
        <w:jc w:val="center"/>
        <w:rPr>
          <w:b/>
          <w:i/>
          <w:sz w:val="44"/>
          <w:szCs w:val="44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</w:p>
    <w:p w:rsidR="008A7AA8" w:rsidRDefault="008A7AA8" w:rsidP="008A7AA8">
      <w:pPr>
        <w:jc w:val="center"/>
        <w:rPr>
          <w:sz w:val="36"/>
          <w:szCs w:val="36"/>
          <w:lang w:val="uk-UA"/>
        </w:rPr>
      </w:pPr>
      <w:r w:rsidRPr="00C72103">
        <w:rPr>
          <w:sz w:val="36"/>
          <w:szCs w:val="36"/>
          <w:lang w:val="uk-UA"/>
        </w:rPr>
        <w:t xml:space="preserve">Луцьк </w:t>
      </w:r>
      <w:r>
        <w:rPr>
          <w:sz w:val="36"/>
          <w:szCs w:val="36"/>
          <w:lang w:val="uk-UA"/>
        </w:rPr>
        <w:t>–</w:t>
      </w:r>
      <w:r w:rsidRPr="00C72103">
        <w:rPr>
          <w:sz w:val="36"/>
          <w:szCs w:val="36"/>
          <w:lang w:val="uk-UA"/>
        </w:rPr>
        <w:t xml:space="preserve"> 201</w:t>
      </w:r>
      <w:r>
        <w:rPr>
          <w:sz w:val="36"/>
          <w:szCs w:val="36"/>
          <w:lang w:val="uk-UA"/>
        </w:rPr>
        <w:t>7</w:t>
      </w:r>
    </w:p>
    <w:p w:rsidR="008A7AA8" w:rsidRPr="00371D21" w:rsidRDefault="008A7AA8" w:rsidP="008A7AA8">
      <w:pPr>
        <w:jc w:val="right"/>
        <w:rPr>
          <w:i/>
          <w:sz w:val="32"/>
          <w:szCs w:val="32"/>
          <w:lang w:val="uk-UA"/>
        </w:rPr>
      </w:pPr>
      <w:r>
        <w:rPr>
          <w:sz w:val="36"/>
          <w:szCs w:val="36"/>
          <w:lang w:val="uk-UA"/>
        </w:rPr>
        <w:br w:type="page"/>
      </w:r>
      <w:r w:rsidRPr="00371D21">
        <w:rPr>
          <w:i/>
          <w:sz w:val="32"/>
          <w:szCs w:val="32"/>
          <w:lang w:val="uk-UA"/>
        </w:rPr>
        <w:lastRenderedPageBreak/>
        <w:t>Схвалено науково-методичною радою</w:t>
      </w:r>
    </w:p>
    <w:p w:rsidR="008A7AA8" w:rsidRPr="000170F5" w:rsidRDefault="008A7AA8" w:rsidP="008A7AA8">
      <w:pPr>
        <w:jc w:val="right"/>
        <w:rPr>
          <w:i/>
          <w:sz w:val="32"/>
          <w:szCs w:val="32"/>
          <w:lang w:val="uk-UA"/>
        </w:rPr>
      </w:pPr>
      <w:r w:rsidRPr="00371D21">
        <w:rPr>
          <w:i/>
          <w:sz w:val="32"/>
          <w:szCs w:val="32"/>
          <w:lang w:val="uk-UA"/>
        </w:rPr>
        <w:t>НВК «Гімназія №</w:t>
      </w:r>
      <w:r w:rsidRPr="000170F5">
        <w:rPr>
          <w:i/>
          <w:sz w:val="32"/>
          <w:szCs w:val="32"/>
          <w:lang w:val="uk-UA"/>
        </w:rPr>
        <w:t>14 імені Василя Сухомлинського»</w:t>
      </w:r>
    </w:p>
    <w:p w:rsidR="008A7AA8" w:rsidRPr="000170F5" w:rsidRDefault="008A7AA8" w:rsidP="008A7AA8">
      <w:pPr>
        <w:jc w:val="right"/>
        <w:rPr>
          <w:i/>
          <w:sz w:val="32"/>
          <w:szCs w:val="32"/>
          <w:lang w:val="uk-UA"/>
        </w:rPr>
      </w:pPr>
      <w:r w:rsidRPr="000170F5">
        <w:rPr>
          <w:i/>
          <w:sz w:val="32"/>
          <w:szCs w:val="32"/>
          <w:lang w:val="uk-UA"/>
        </w:rPr>
        <w:t>(протокол №4  від  16.01.2017р.)</w:t>
      </w:r>
    </w:p>
    <w:p w:rsidR="008A7AA8" w:rsidRPr="000170F5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Pr="007C5DB4" w:rsidRDefault="008A7AA8" w:rsidP="008A7AA8">
      <w:pPr>
        <w:jc w:val="both"/>
        <w:rPr>
          <w:sz w:val="32"/>
          <w:szCs w:val="32"/>
          <w:lang w:val="uk-UA"/>
        </w:rPr>
      </w:pPr>
    </w:p>
    <w:p w:rsidR="008A7AA8" w:rsidRPr="007C5DB4" w:rsidRDefault="008A7AA8" w:rsidP="003572E5">
      <w:pPr>
        <w:ind w:firstLine="708"/>
        <w:jc w:val="both"/>
        <w:rPr>
          <w:sz w:val="32"/>
          <w:szCs w:val="32"/>
          <w:lang w:val="uk-UA"/>
        </w:rPr>
      </w:pPr>
      <w:r w:rsidRPr="008A7AA8">
        <w:rPr>
          <w:bCs/>
          <w:sz w:val="32"/>
          <w:szCs w:val="32"/>
          <w:lang w:val="uk-UA"/>
        </w:rPr>
        <w:t>І</w:t>
      </w:r>
      <w:r>
        <w:rPr>
          <w:bCs/>
          <w:sz w:val="32"/>
          <w:szCs w:val="32"/>
          <w:lang w:val="uk-UA"/>
        </w:rPr>
        <w:t>нформаційно-освітнє середовище навчального закладу: структура, призначення та функції: м</w:t>
      </w:r>
      <w:r w:rsidRPr="008A7AA8">
        <w:rPr>
          <w:bCs/>
          <w:sz w:val="32"/>
          <w:szCs w:val="32"/>
          <w:lang w:val="uk-UA"/>
        </w:rPr>
        <w:t>етодичні рекомендації</w:t>
      </w:r>
      <w:r>
        <w:rPr>
          <w:sz w:val="32"/>
          <w:szCs w:val="32"/>
          <w:lang w:val="uk-UA"/>
        </w:rPr>
        <w:t xml:space="preserve">/ </w:t>
      </w:r>
      <w:proofErr w:type="spellStart"/>
      <w:r>
        <w:rPr>
          <w:sz w:val="32"/>
          <w:szCs w:val="32"/>
          <w:lang w:val="uk-UA"/>
        </w:rPr>
        <w:t>Упоряд</w:t>
      </w:r>
      <w:proofErr w:type="spellEnd"/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Гісь</w:t>
      </w:r>
      <w:proofErr w:type="spellEnd"/>
      <w:r>
        <w:rPr>
          <w:sz w:val="32"/>
          <w:szCs w:val="32"/>
          <w:lang w:val="uk-UA"/>
        </w:rPr>
        <w:t xml:space="preserve"> І.В.</w:t>
      </w:r>
      <w:r w:rsidRPr="007C5DB4">
        <w:rPr>
          <w:sz w:val="32"/>
          <w:szCs w:val="32"/>
          <w:lang w:val="uk-UA"/>
        </w:rPr>
        <w:t xml:space="preserve"> –  Луцьк, 2017. – </w:t>
      </w:r>
      <w:r w:rsidR="003C078C">
        <w:rPr>
          <w:sz w:val="32"/>
          <w:szCs w:val="32"/>
          <w:lang w:val="uk-UA"/>
        </w:rPr>
        <w:t>43</w:t>
      </w:r>
      <w:r w:rsidRPr="007C5DB4">
        <w:rPr>
          <w:sz w:val="32"/>
          <w:szCs w:val="32"/>
          <w:lang w:val="uk-UA"/>
        </w:rPr>
        <w:t xml:space="preserve"> с.</w:t>
      </w:r>
    </w:p>
    <w:p w:rsidR="008A7AA8" w:rsidRDefault="008A7AA8" w:rsidP="008A7AA8">
      <w:pPr>
        <w:jc w:val="center"/>
        <w:rPr>
          <w:sz w:val="32"/>
          <w:szCs w:val="32"/>
          <w:lang w:val="uk-UA"/>
        </w:rPr>
      </w:pPr>
    </w:p>
    <w:p w:rsidR="008A7AA8" w:rsidRPr="008A7AA8" w:rsidRDefault="008A7AA8" w:rsidP="008A7AA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 роботі проаналізовано організацію інформаційного освітнього середовища навчального закладу з використанням хмарних сервісів</w:t>
      </w:r>
      <w:r w:rsidR="003572E5">
        <w:rPr>
          <w:sz w:val="32"/>
          <w:szCs w:val="32"/>
          <w:lang w:val="uk-UA"/>
        </w:rPr>
        <w:t>,</w:t>
      </w:r>
      <w:r w:rsidRPr="008A7AA8">
        <w:rPr>
          <w:sz w:val="32"/>
          <w:szCs w:val="32"/>
          <w:lang w:val="uk-UA"/>
        </w:rPr>
        <w:t xml:space="preserve"> що забезпечують реалізацію освітніх програм, виховання інформаційної культури і функціональної грамотності і компетентності. </w:t>
      </w:r>
    </w:p>
    <w:p w:rsidR="008A7AA8" w:rsidRPr="008A7AA8" w:rsidRDefault="008A7AA8" w:rsidP="008A7AA8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8A7AA8">
        <w:rPr>
          <w:color w:val="000000" w:themeColor="text1"/>
          <w:sz w:val="32"/>
          <w:szCs w:val="32"/>
          <w:lang w:val="uk-UA"/>
        </w:rPr>
        <w:t>Хмарні технології (</w:t>
      </w:r>
      <w:proofErr w:type="spellStart"/>
      <w:r w:rsidRPr="008A7AA8">
        <w:rPr>
          <w:color w:val="000000" w:themeColor="text1"/>
          <w:sz w:val="32"/>
          <w:szCs w:val="32"/>
          <w:lang w:val="uk-UA"/>
        </w:rPr>
        <w:t>cloud</w:t>
      </w:r>
      <w:proofErr w:type="spellEnd"/>
      <w:r w:rsidRPr="008A7AA8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8A7AA8">
        <w:rPr>
          <w:color w:val="000000" w:themeColor="text1"/>
          <w:sz w:val="32"/>
          <w:szCs w:val="32"/>
          <w:lang w:val="uk-UA"/>
        </w:rPr>
        <w:t>computing</w:t>
      </w:r>
      <w:proofErr w:type="spellEnd"/>
      <w:r w:rsidRPr="008A7AA8">
        <w:rPr>
          <w:color w:val="000000" w:themeColor="text1"/>
          <w:sz w:val="32"/>
          <w:szCs w:val="32"/>
          <w:lang w:val="uk-UA"/>
        </w:rPr>
        <w:t>) – це один з способів реалізації інформаційно-освітнього середовища навчального закладу, що забезпечує вільний спосіб доступу до зовнішніх обчислювальних інформаційних ресурсів у вигляді сервісів, що надаються за допомогою мережі Інтернет.</w:t>
      </w:r>
    </w:p>
    <w:p w:rsidR="008A7AA8" w:rsidRPr="008A7AA8" w:rsidRDefault="008A7AA8" w:rsidP="008A7AA8">
      <w:pPr>
        <w:pStyle w:val="af6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32"/>
          <w:szCs w:val="32"/>
          <w:lang w:val="uk-UA"/>
        </w:rPr>
      </w:pPr>
      <w:r w:rsidRPr="008A7AA8">
        <w:rPr>
          <w:color w:val="000000" w:themeColor="text1"/>
          <w:sz w:val="32"/>
          <w:szCs w:val="32"/>
          <w:lang w:val="uk-UA"/>
        </w:rPr>
        <w:t>В роботі  розглянуто:</w:t>
      </w:r>
    </w:p>
    <w:p w:rsidR="008A7AA8" w:rsidRPr="008A7AA8" w:rsidRDefault="008A7AA8" w:rsidP="003572E5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  <w:r w:rsidRPr="008A7AA8">
        <w:rPr>
          <w:color w:val="000000" w:themeColor="text1"/>
          <w:sz w:val="32"/>
          <w:szCs w:val="32"/>
          <w:lang w:val="uk-UA"/>
        </w:rPr>
        <w:t xml:space="preserve">проектування та розгортання </w:t>
      </w:r>
      <w:proofErr w:type="spellStart"/>
      <w:r w:rsidRPr="008A7AA8">
        <w:rPr>
          <w:color w:val="000000" w:themeColor="text1"/>
          <w:sz w:val="32"/>
          <w:szCs w:val="32"/>
          <w:lang w:val="uk-UA"/>
        </w:rPr>
        <w:t>хмарно</w:t>
      </w:r>
      <w:proofErr w:type="spellEnd"/>
      <w:r w:rsidR="003572E5">
        <w:rPr>
          <w:color w:val="000000" w:themeColor="text1"/>
          <w:sz w:val="32"/>
          <w:szCs w:val="32"/>
          <w:lang w:val="uk-UA"/>
        </w:rPr>
        <w:t xml:space="preserve"> </w:t>
      </w:r>
      <w:r w:rsidRPr="008A7AA8">
        <w:rPr>
          <w:color w:val="000000" w:themeColor="text1"/>
          <w:sz w:val="32"/>
          <w:szCs w:val="32"/>
          <w:lang w:val="uk-UA"/>
        </w:rPr>
        <w:t>орієнтованих навчальних середовищ загальноосвітніх навчальних закладів;</w:t>
      </w:r>
    </w:p>
    <w:p w:rsidR="008A7AA8" w:rsidRPr="008A7AA8" w:rsidRDefault="008A7AA8" w:rsidP="003572E5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  <w:r w:rsidRPr="008A7AA8">
        <w:rPr>
          <w:color w:val="000000" w:themeColor="text1"/>
          <w:sz w:val="32"/>
          <w:szCs w:val="32"/>
          <w:lang w:val="uk-UA"/>
        </w:rPr>
        <w:t xml:space="preserve">розроблено та проаналізовано моделі використання </w:t>
      </w:r>
      <w:proofErr w:type="spellStart"/>
      <w:r w:rsidRPr="008A7AA8">
        <w:rPr>
          <w:color w:val="000000" w:themeColor="text1"/>
          <w:sz w:val="32"/>
          <w:szCs w:val="32"/>
          <w:lang w:val="uk-UA"/>
        </w:rPr>
        <w:t>хмарно</w:t>
      </w:r>
      <w:proofErr w:type="spellEnd"/>
      <w:r w:rsidRPr="008A7AA8">
        <w:rPr>
          <w:color w:val="000000" w:themeColor="text1"/>
          <w:sz w:val="32"/>
          <w:szCs w:val="32"/>
          <w:lang w:val="uk-UA"/>
        </w:rPr>
        <w:t xml:space="preserve"> орієнтованого навчального середовища загальноосвітнього навчального закладу;</w:t>
      </w:r>
    </w:p>
    <w:p w:rsidR="008A7AA8" w:rsidRPr="008A7AA8" w:rsidRDefault="008A7AA8" w:rsidP="003572E5">
      <w:pPr>
        <w:pStyle w:val="af6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  <w:lang w:val="uk-UA"/>
        </w:rPr>
      </w:pPr>
      <w:r w:rsidRPr="008A7AA8">
        <w:rPr>
          <w:color w:val="000000" w:themeColor="text1"/>
          <w:sz w:val="32"/>
          <w:szCs w:val="32"/>
          <w:lang w:val="uk-UA"/>
        </w:rPr>
        <w:t>розроблено методичні рекомендацій щодо використання хмарних сервісів для організації навчальн</w:t>
      </w:r>
      <w:r>
        <w:rPr>
          <w:color w:val="000000" w:themeColor="text1"/>
          <w:sz w:val="32"/>
          <w:szCs w:val="32"/>
          <w:lang w:val="uk-UA"/>
        </w:rPr>
        <w:t>о-виховного процесу закладу осві</w:t>
      </w:r>
      <w:r w:rsidRPr="008A7AA8">
        <w:rPr>
          <w:color w:val="000000" w:themeColor="text1"/>
          <w:sz w:val="32"/>
          <w:szCs w:val="32"/>
          <w:lang w:val="uk-UA"/>
        </w:rPr>
        <w:t>ти.</w:t>
      </w:r>
    </w:p>
    <w:p w:rsidR="008A7AA8" w:rsidRPr="00050702" w:rsidRDefault="008A7AA8" w:rsidP="008A7AA8">
      <w:pPr>
        <w:spacing w:line="25" w:lineRule="atLeast"/>
        <w:ind w:firstLine="540"/>
        <w:jc w:val="center"/>
        <w:rPr>
          <w:sz w:val="32"/>
          <w:szCs w:val="32"/>
          <w:lang w:val="uk-UA"/>
        </w:rPr>
      </w:pPr>
    </w:p>
    <w:p w:rsidR="008A7AA8" w:rsidRPr="00383755" w:rsidRDefault="008A7AA8" w:rsidP="008A7AA8">
      <w:pPr>
        <w:spacing w:line="25" w:lineRule="atLeast"/>
        <w:ind w:firstLine="54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Упорядник</w:t>
      </w:r>
      <w:r w:rsidRPr="00383755">
        <w:rPr>
          <w:sz w:val="32"/>
          <w:szCs w:val="32"/>
          <w:lang w:val="uk-UA"/>
        </w:rPr>
        <w:t>:</w:t>
      </w:r>
    </w:p>
    <w:p w:rsidR="008A7AA8" w:rsidRPr="00831091" w:rsidRDefault="008A7AA8" w:rsidP="008A7AA8">
      <w:pPr>
        <w:spacing w:line="25" w:lineRule="atLeast"/>
        <w:ind w:firstLine="540"/>
        <w:jc w:val="both"/>
        <w:rPr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Гісь</w:t>
      </w:r>
      <w:proofErr w:type="spellEnd"/>
      <w:r>
        <w:rPr>
          <w:b/>
          <w:sz w:val="32"/>
          <w:szCs w:val="32"/>
          <w:lang w:val="uk-UA"/>
        </w:rPr>
        <w:t xml:space="preserve"> Ігор Володимирович, </w:t>
      </w:r>
      <w:r>
        <w:rPr>
          <w:sz w:val="32"/>
          <w:szCs w:val="32"/>
          <w:lang w:val="uk-UA"/>
        </w:rPr>
        <w:t xml:space="preserve">вчитель </w:t>
      </w:r>
      <w:r w:rsidRPr="00831091">
        <w:rPr>
          <w:sz w:val="32"/>
          <w:szCs w:val="32"/>
          <w:lang w:val="uk-UA"/>
        </w:rPr>
        <w:t>інформатики</w:t>
      </w:r>
      <w:r>
        <w:rPr>
          <w:sz w:val="32"/>
          <w:szCs w:val="32"/>
          <w:lang w:val="uk-UA"/>
        </w:rPr>
        <w:t xml:space="preserve"> «Луцький навчально-виховний комплекс «Гімназія №14 імені Василя Сухомлинського»</w:t>
      </w:r>
    </w:p>
    <w:p w:rsidR="008A7AA8" w:rsidRDefault="008A7AA8" w:rsidP="008A7AA8">
      <w:pPr>
        <w:spacing w:line="25" w:lineRule="atLeast"/>
        <w:ind w:firstLine="540"/>
        <w:jc w:val="both"/>
        <w:rPr>
          <w:sz w:val="32"/>
          <w:szCs w:val="32"/>
          <w:lang w:val="uk-UA"/>
        </w:rPr>
      </w:pPr>
    </w:p>
    <w:p w:rsidR="008A7AA8" w:rsidRPr="00383755" w:rsidRDefault="008A7AA8" w:rsidP="008A7AA8">
      <w:pPr>
        <w:spacing w:line="25" w:lineRule="atLeast"/>
        <w:ind w:firstLine="540"/>
        <w:jc w:val="both"/>
        <w:rPr>
          <w:sz w:val="32"/>
          <w:szCs w:val="32"/>
          <w:lang w:val="uk-UA"/>
        </w:rPr>
      </w:pPr>
      <w:r w:rsidRPr="00383755">
        <w:rPr>
          <w:sz w:val="32"/>
          <w:szCs w:val="32"/>
          <w:lang w:val="uk-UA"/>
        </w:rPr>
        <w:t>Рецензент:</w:t>
      </w:r>
    </w:p>
    <w:p w:rsidR="008A7AA8" w:rsidRDefault="003572E5" w:rsidP="008A7AA8">
      <w:pPr>
        <w:spacing w:line="25" w:lineRule="atLeast"/>
        <w:ind w:firstLine="540"/>
        <w:jc w:val="both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Остапчук Лариса Романівна</w:t>
      </w:r>
      <w:r w:rsidR="008A7AA8" w:rsidRPr="002F09D6">
        <w:rPr>
          <w:b/>
          <w:sz w:val="32"/>
          <w:szCs w:val="32"/>
          <w:lang w:val="uk-UA"/>
        </w:rPr>
        <w:t>,</w:t>
      </w:r>
      <w:r w:rsidR="008A7AA8" w:rsidRPr="00383755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завідувач кафедри інформатики та інформаційно-комунікаційних технологій </w:t>
      </w:r>
      <w:r w:rsidR="008A7AA8">
        <w:rPr>
          <w:sz w:val="32"/>
          <w:szCs w:val="32"/>
          <w:lang w:val="uk-UA"/>
        </w:rPr>
        <w:t>Волинського інституту післядипломної педагогічної освіти</w:t>
      </w:r>
    </w:p>
    <w:p w:rsidR="004C1F78" w:rsidRPr="00122E3E" w:rsidRDefault="008A7AA8" w:rsidP="008A7AA8">
      <w:pPr>
        <w:pStyle w:val="af4"/>
        <w:jc w:val="center"/>
        <w:rPr>
          <w:color w:val="000000"/>
        </w:rPr>
      </w:pPr>
      <w:r>
        <w:rPr>
          <w:b/>
          <w:sz w:val="36"/>
          <w:szCs w:val="36"/>
        </w:rPr>
        <w:br w:type="page"/>
      </w:r>
    </w:p>
    <w:p w:rsidR="004C1F78" w:rsidRPr="006F3CB8" w:rsidRDefault="004C1F78" w:rsidP="00F27948">
      <w:pPr>
        <w:spacing w:line="360" w:lineRule="auto"/>
        <w:ind w:firstLine="709"/>
        <w:jc w:val="center"/>
        <w:rPr>
          <w:b/>
          <w:color w:val="000000" w:themeColor="text1"/>
          <w:sz w:val="32"/>
          <w:szCs w:val="32"/>
          <w:lang w:val="uk-UA"/>
        </w:rPr>
      </w:pPr>
      <w:r w:rsidRPr="006F3CB8">
        <w:rPr>
          <w:b/>
          <w:color w:val="000000" w:themeColor="text1"/>
          <w:sz w:val="32"/>
          <w:szCs w:val="32"/>
          <w:lang w:val="uk-UA"/>
        </w:rPr>
        <w:lastRenderedPageBreak/>
        <w:t>З</w:t>
      </w:r>
      <w:r w:rsidR="007B3826" w:rsidRPr="006F3CB8">
        <w:rPr>
          <w:b/>
          <w:color w:val="000000" w:themeColor="text1"/>
          <w:sz w:val="32"/>
          <w:szCs w:val="32"/>
          <w:lang w:val="uk-UA"/>
        </w:rPr>
        <w:t>міст</w:t>
      </w:r>
    </w:p>
    <w:sdt>
      <w:sdt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id w:val="165109077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sdtEndPr>
      <w:sdtContent>
        <w:p w:rsidR="00F27948" w:rsidRPr="006F3CB8" w:rsidRDefault="00613B5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r w:rsidRPr="00122E3E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fldChar w:fldCharType="begin"/>
          </w:r>
          <w:r w:rsidR="004C1F78" w:rsidRPr="00122E3E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instrText xml:space="preserve"> TOC \o "1-3" \h \z \u </w:instrText>
          </w:r>
          <w:r w:rsidRPr="00122E3E">
            <w:rPr>
              <w:rFonts w:ascii="Times New Roman" w:hAnsi="Times New Roman" w:cs="Times New Roman"/>
              <w:color w:val="000000" w:themeColor="text1"/>
              <w:sz w:val="28"/>
              <w:szCs w:val="28"/>
              <w:lang w:val="uk-UA"/>
            </w:rPr>
            <w:fldChar w:fldCharType="separate"/>
          </w:r>
          <w:hyperlink w:anchor="_Toc466142111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Вступ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_Toc466142111 \h </w:instrText>
            </w:r>
            <w:r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4</w:t>
            </w:r>
            <w:r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2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1. Інформаційно-освітнє середовище навчального закладу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_Toc466142112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3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1.1 Формування і розвиток інформаційно-освітнього середовища сучасного навчального закладу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_Toc466142113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8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4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1.2. Поняття веб-сайту (порталу)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_Toc466142114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9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5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2. Хмара Google APPS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_Toc466142115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6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 xml:space="preserve">2.1. </w:t>
            </w:r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bidi="en-US"/>
              </w:rPr>
              <w:t>Google APPS</w:t>
            </w:r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eastAsia="uk-UA" w:bidi="uk-UA"/>
              </w:rPr>
              <w:t xml:space="preserve"> для освіти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_Toc466142116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11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7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2.2. Облікові записи користувачів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_Toc466142117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12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8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 xml:space="preserve">2.3. Інструменти </w:t>
            </w:r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bidi="en-US"/>
              </w:rPr>
              <w:t>Google APPS</w:t>
            </w:r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eastAsia="uk-UA" w:bidi="uk-UA"/>
              </w:rPr>
              <w:t xml:space="preserve"> для організації навчального процесу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_Toc466142118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13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19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3. Хмара Office 365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_Toc466142119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0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 xml:space="preserve">3.1. </w:t>
            </w:r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bidi="en-US"/>
              </w:rPr>
              <w:t xml:space="preserve">Microsoft Office </w:t>
            </w:r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eastAsia="uk-UA" w:bidi="uk-UA"/>
              </w:rPr>
              <w:t>365 для освіти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_Toc466142120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18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1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3.2. Що таке Microsoft Office 365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_Toc466142121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22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2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3.3. Переваги для шкіл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_Toc466142122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22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3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3.4. Плани для навчальних закладів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_Toc466142123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26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4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</w:rPr>
              <w:t>3.5. Порядок реєстрації та роботи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_Toc466142124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31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5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3.5.1. Вхід та налаштування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_Toc466142125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31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6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3.5.2. Використання Outlook Web App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_Toc466142126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23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31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7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3.5.3. Зберігання матеріалів у службі OneDrive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_Toc466142127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27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31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8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3.5.4. Робота з сайтом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_Toc466142128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28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6F3CB8" w:rsidRDefault="000B411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32"/>
              <w:szCs w:val="32"/>
              <w:lang w:eastAsia="ru-RU"/>
            </w:rPr>
          </w:pPr>
          <w:hyperlink w:anchor="_Toc466142129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Висновки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_Toc466142129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30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F27948" w:rsidRPr="00F27948" w:rsidRDefault="000B411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66142130" w:history="1">
            <w:r w:rsidR="00F27948" w:rsidRPr="006F3CB8">
              <w:rPr>
                <w:rStyle w:val="af7"/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  <w:t>Cписок використаної літератури</w:t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ab/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begin"/>
            </w:r>
            <w:r w:rsidR="00F27948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instrText xml:space="preserve"> PAGEREF _Toc466142130 \h </w:instrTex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t>36</w:t>
            </w:r>
            <w:r w:rsidR="00613B55" w:rsidRPr="006F3CB8">
              <w:rPr>
                <w:rFonts w:ascii="Times New Roman" w:hAnsi="Times New Roman" w:cs="Times New Roman"/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4C1F78" w:rsidRPr="00122E3E" w:rsidRDefault="000B4115" w:rsidP="006F3CB8">
          <w:pPr>
            <w:pStyle w:val="13"/>
            <w:tabs>
              <w:tab w:val="right" w:leader="dot" w:pos="10195"/>
            </w:tabs>
            <w:spacing w:after="60" w:line="360" w:lineRule="auto"/>
            <w:rPr>
              <w:color w:val="000000" w:themeColor="text1"/>
              <w:lang w:val="uk-UA"/>
            </w:rPr>
          </w:pPr>
          <w:hyperlink w:anchor="_Toc466142131" w:history="1">
            <w:r w:rsidR="00F27948" w:rsidRPr="00F27948">
              <w:rPr>
                <w:rStyle w:val="af7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Додатки</w:t>
            </w:r>
            <w:r w:rsidR="00F27948" w:rsidRPr="00F279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13B55" w:rsidRPr="00F279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27948" w:rsidRPr="00F279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_Toc466142131 \h </w:instrText>
            </w:r>
            <w:r w:rsidR="00613B55" w:rsidRPr="00F279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13B55" w:rsidRPr="00F279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166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  <w:r w:rsidR="00613B55" w:rsidRPr="00F2794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613B55" w:rsidRPr="00122E3E">
            <w:rPr>
              <w:b/>
              <w:bCs/>
              <w:color w:val="000000" w:themeColor="text1"/>
              <w:sz w:val="28"/>
              <w:szCs w:val="28"/>
              <w:lang w:val="uk-UA"/>
            </w:rPr>
            <w:fldChar w:fldCharType="end"/>
          </w:r>
        </w:p>
      </w:sdtContent>
    </w:sdt>
    <w:p w:rsidR="004C1F78" w:rsidRPr="00122E3E" w:rsidRDefault="004C1F78" w:rsidP="004C1F78">
      <w:pPr>
        <w:ind w:firstLine="709"/>
        <w:rPr>
          <w:color w:val="000000" w:themeColor="text1"/>
          <w:sz w:val="28"/>
          <w:szCs w:val="28"/>
          <w:lang w:val="uk-UA"/>
        </w:rPr>
      </w:pPr>
      <w:r w:rsidRPr="00122E3E">
        <w:rPr>
          <w:color w:val="000000" w:themeColor="text1"/>
          <w:sz w:val="28"/>
          <w:szCs w:val="28"/>
          <w:lang w:val="uk-UA"/>
        </w:rPr>
        <w:br w:type="page"/>
      </w:r>
    </w:p>
    <w:p w:rsidR="004C1F78" w:rsidRPr="00191BEE" w:rsidRDefault="004C1F78" w:rsidP="00AD37A4">
      <w:pPr>
        <w:pStyle w:val="1"/>
        <w:spacing w:line="360" w:lineRule="auto"/>
        <w:jc w:val="center"/>
        <w:rPr>
          <w:sz w:val="32"/>
          <w:szCs w:val="32"/>
          <w:lang w:val="uk-UA"/>
        </w:rPr>
      </w:pPr>
      <w:bookmarkStart w:id="1" w:name="_Toc466142111"/>
      <w:r w:rsidRPr="00191BEE">
        <w:rPr>
          <w:sz w:val="32"/>
          <w:szCs w:val="32"/>
          <w:lang w:val="uk-UA"/>
        </w:rPr>
        <w:lastRenderedPageBreak/>
        <w:t>Вступ</w:t>
      </w:r>
      <w:bookmarkEnd w:id="1"/>
    </w:p>
    <w:p w:rsidR="004C1F78" w:rsidRPr="00191BEE" w:rsidRDefault="00C95066" w:rsidP="00AD37A4">
      <w:pPr>
        <w:pStyle w:val="72"/>
        <w:shd w:val="clear" w:color="auto" w:fill="auto"/>
        <w:spacing w:before="0" w:line="360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В</w:t>
      </w:r>
      <w:r w:rsidR="004C1F78" w:rsidRPr="00191BEE">
        <w:rPr>
          <w:color w:val="000000" w:themeColor="text1"/>
          <w:sz w:val="32"/>
          <w:szCs w:val="32"/>
          <w:lang w:val="uk-UA" w:eastAsia="uk-UA" w:bidi="uk-UA"/>
        </w:rPr>
        <w:t>провадженню нових інформаційно-комунікац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ійних технологій (ІКТ) полегшує</w:t>
      </w:r>
      <w:r w:rsidR="004C1F78" w:rsidRPr="00191BEE">
        <w:rPr>
          <w:color w:val="000000" w:themeColor="text1"/>
          <w:sz w:val="32"/>
          <w:szCs w:val="32"/>
          <w:lang w:val="uk-UA" w:eastAsia="uk-UA" w:bidi="uk-UA"/>
        </w:rPr>
        <w:t xml:space="preserve"> взаємодія між різними типами освітніх установ, а також забезпечується високоефективна підтримка зворотного зв'язку між вчителем та учнями. На сьогодні неможливо уявити навчання у навчальному закладі без використання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онлайн ресурсів</w:t>
      </w:r>
      <w:r w:rsidR="004C1F78" w:rsidRPr="00191BEE">
        <w:rPr>
          <w:color w:val="000000" w:themeColor="text1"/>
          <w:sz w:val="32"/>
          <w:szCs w:val="32"/>
          <w:lang w:val="uk-UA" w:eastAsia="uk-UA" w:bidi="uk-UA"/>
        </w:rPr>
        <w:t xml:space="preserve">. Більшість сайтів навчальних закладів є не тільки джерелом інформації про заклад, а і точкою доступу до навчального контенту для учнів (Вікі, </w:t>
      </w:r>
      <w:proofErr w:type="spellStart"/>
      <w:r w:rsidR="004C1F78" w:rsidRPr="00191BEE">
        <w:rPr>
          <w:color w:val="000000" w:themeColor="text1"/>
          <w:sz w:val="32"/>
          <w:szCs w:val="32"/>
          <w:lang w:val="uk-UA" w:bidi="en-US"/>
        </w:rPr>
        <w:t>Moodle</w:t>
      </w:r>
      <w:proofErr w:type="spellEnd"/>
      <w:r w:rsidR="004C1F78" w:rsidRPr="00191BEE">
        <w:rPr>
          <w:color w:val="000000" w:themeColor="text1"/>
          <w:sz w:val="32"/>
          <w:szCs w:val="32"/>
          <w:lang w:val="uk-UA" w:bidi="en-US"/>
        </w:rPr>
        <w:t xml:space="preserve">, </w:t>
      </w:r>
      <w:r w:rsidR="004C1F78" w:rsidRPr="00191BEE">
        <w:rPr>
          <w:color w:val="000000" w:themeColor="text1"/>
          <w:sz w:val="32"/>
          <w:szCs w:val="32"/>
          <w:lang w:val="uk-UA" w:eastAsia="uk-UA" w:bidi="uk-UA"/>
        </w:rPr>
        <w:t>та інше).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 w:eastAsia="uk-UA" w:bidi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Провідним </w:t>
      </w:r>
      <w:r w:rsidR="00C95066" w:rsidRPr="00191BEE">
        <w:rPr>
          <w:color w:val="000000" w:themeColor="text1"/>
          <w:sz w:val="32"/>
          <w:szCs w:val="32"/>
          <w:lang w:val="uk-UA" w:eastAsia="uk-UA" w:bidi="uk-UA"/>
        </w:rPr>
        <w:t>напрямком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сучасних досліджень у сфері інформатизації освіти є пошук комплексних рішень, які дозволяють сформувати єдине освітнє середовище навчального закладу за допомогою ін</w:t>
      </w:r>
      <w:r w:rsidR="00F16657" w:rsidRPr="00191BEE">
        <w:rPr>
          <w:color w:val="000000" w:themeColor="text1"/>
          <w:sz w:val="32"/>
          <w:szCs w:val="32"/>
          <w:lang w:val="uk-UA" w:eastAsia="uk-UA" w:bidi="uk-UA"/>
        </w:rPr>
        <w:t>формаційно-комунікаційних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технологій з урахуванням трендів сучасності та максимально персоналізувати навчання, що є невід’ємною частиною освіти майбутнього</w:t>
      </w:r>
    </w:p>
    <w:p w:rsidR="00AB4774" w:rsidRPr="00191BEE" w:rsidRDefault="00AB4774" w:rsidP="004C1F78">
      <w:pPr>
        <w:pStyle w:val="72"/>
        <w:shd w:val="clear" w:color="auto" w:fill="auto"/>
        <w:spacing w:before="0" w:line="312" w:lineRule="auto"/>
        <w:ind w:firstLine="709"/>
        <w:rPr>
          <w:color w:val="000000" w:themeColor="text1"/>
          <w:sz w:val="32"/>
          <w:szCs w:val="32"/>
          <w:lang w:val="uk-UA" w:eastAsia="uk-UA" w:bidi="uk-UA"/>
        </w:rPr>
      </w:pPr>
      <w:r w:rsidRPr="00191BEE">
        <w:rPr>
          <w:color w:val="000000" w:themeColor="text1"/>
          <w:sz w:val="32"/>
          <w:szCs w:val="32"/>
          <w:u w:val="single"/>
          <w:lang w:val="uk-UA" w:eastAsia="uk-UA" w:bidi="uk-UA"/>
        </w:rPr>
        <w:t>Метою роботи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є аналіз поняття інформаційно-освітнього середовища навчального закладу, формулювання принципів створення інформаційних освітніх середовищ; виділення основних напрямів та проблем створення і розвитку єдиного інформаційного освітнього простору; виокремлення хмарних сервісів як структурної програмно-телекомунікаційної основи інформаційного освітнього середовища</w:t>
      </w:r>
      <w:r w:rsidR="00AE1642" w:rsidRPr="00191BEE">
        <w:rPr>
          <w:color w:val="000000" w:themeColor="text1"/>
          <w:sz w:val="32"/>
          <w:szCs w:val="32"/>
          <w:lang w:val="uk-UA" w:eastAsia="uk-UA" w:bidi="uk-UA"/>
        </w:rPr>
        <w:t xml:space="preserve"> [4]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.</w:t>
      </w:r>
    </w:p>
    <w:p w:rsidR="004C1F78" w:rsidRPr="00191BEE" w:rsidRDefault="004C1F78" w:rsidP="004C1F78">
      <w:pPr>
        <w:pStyle w:val="72"/>
        <w:shd w:val="clear" w:color="auto" w:fill="auto"/>
        <w:spacing w:before="0" w:line="312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Сучасні мережеві сервіси надають широкі можливості для створення різних навчальних ситуацій в яких учні можуть освоювати і відпрацьовувати навички необхідні в XXI столітті:</w:t>
      </w:r>
    </w:p>
    <w:p w:rsidR="004C1F78" w:rsidRPr="00191BEE" w:rsidRDefault="004C1F78" w:rsidP="004C1F78">
      <w:pPr>
        <w:pStyle w:val="72"/>
        <w:numPr>
          <w:ilvl w:val="0"/>
          <w:numId w:val="24"/>
        </w:numPr>
        <w:shd w:val="clear" w:color="auto" w:fill="auto"/>
        <w:tabs>
          <w:tab w:val="left" w:pos="2008"/>
        </w:tabs>
        <w:spacing w:before="0" w:line="312" w:lineRule="auto"/>
        <w:ind w:firstLine="709"/>
        <w:jc w:val="left"/>
        <w:rPr>
          <w:color w:val="000000" w:themeColor="text1"/>
          <w:sz w:val="32"/>
          <w:szCs w:val="32"/>
          <w:lang w:val="uk-UA"/>
        </w:rPr>
      </w:pPr>
      <w:r w:rsidRPr="00191BEE">
        <w:rPr>
          <w:rStyle w:val="73"/>
          <w:rFonts w:eastAsiaTheme="majorEastAsia"/>
          <w:color w:val="000000" w:themeColor="text1"/>
          <w:sz w:val="32"/>
          <w:szCs w:val="32"/>
        </w:rPr>
        <w:t>інформаційна грамотність,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тобто вміння шукати інформацію, порівнювати її з різних джерел, розпізнавати та вибирати найнеобхідніше;</w:t>
      </w:r>
    </w:p>
    <w:p w:rsidR="004C1F78" w:rsidRPr="00191BEE" w:rsidRDefault="004C1F78" w:rsidP="004C1F78">
      <w:pPr>
        <w:pStyle w:val="72"/>
        <w:numPr>
          <w:ilvl w:val="0"/>
          <w:numId w:val="24"/>
        </w:numPr>
        <w:shd w:val="clear" w:color="auto" w:fill="auto"/>
        <w:tabs>
          <w:tab w:val="left" w:pos="2008"/>
        </w:tabs>
        <w:spacing w:before="0" w:line="312" w:lineRule="auto"/>
        <w:ind w:firstLine="709"/>
        <w:jc w:val="left"/>
        <w:rPr>
          <w:color w:val="000000" w:themeColor="text1"/>
          <w:sz w:val="32"/>
          <w:szCs w:val="32"/>
          <w:lang w:val="uk-UA"/>
        </w:rPr>
      </w:pPr>
      <w:r w:rsidRPr="00191BEE">
        <w:rPr>
          <w:rStyle w:val="73"/>
          <w:rFonts w:eastAsiaTheme="majorEastAsia"/>
          <w:color w:val="000000" w:themeColor="text1"/>
          <w:sz w:val="32"/>
          <w:szCs w:val="32"/>
        </w:rPr>
        <w:t>мультимедійна грамотність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- здатність розпізнавати і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 xml:space="preserve">використовувати різні типи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медіаресурсів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як у роботі так, і в навчанні;</w:t>
      </w:r>
    </w:p>
    <w:p w:rsidR="004C1F78" w:rsidRPr="00191BEE" w:rsidRDefault="004C1F78" w:rsidP="004C1F78">
      <w:pPr>
        <w:pStyle w:val="72"/>
        <w:numPr>
          <w:ilvl w:val="0"/>
          <w:numId w:val="24"/>
        </w:numPr>
        <w:shd w:val="clear" w:color="auto" w:fill="auto"/>
        <w:tabs>
          <w:tab w:val="left" w:pos="2008"/>
        </w:tabs>
        <w:spacing w:before="0" w:line="312" w:lineRule="auto"/>
        <w:ind w:firstLine="709"/>
        <w:jc w:val="left"/>
        <w:rPr>
          <w:color w:val="000000" w:themeColor="text1"/>
          <w:sz w:val="32"/>
          <w:szCs w:val="32"/>
          <w:lang w:val="uk-UA"/>
        </w:rPr>
      </w:pPr>
      <w:r w:rsidRPr="00191BEE">
        <w:rPr>
          <w:rStyle w:val="73"/>
          <w:rFonts w:eastAsiaTheme="majorEastAsia"/>
          <w:color w:val="000000" w:themeColor="text1"/>
          <w:sz w:val="32"/>
          <w:szCs w:val="32"/>
        </w:rPr>
        <w:t>організаційна грамотність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- здатність планувати свій час так, щоб встигнути, все що заплановано;</w:t>
      </w:r>
    </w:p>
    <w:p w:rsidR="004C1F78" w:rsidRPr="00191BEE" w:rsidRDefault="004C1F78" w:rsidP="004C1F78">
      <w:pPr>
        <w:pStyle w:val="72"/>
        <w:numPr>
          <w:ilvl w:val="0"/>
          <w:numId w:val="24"/>
        </w:numPr>
        <w:shd w:val="clear" w:color="auto" w:fill="auto"/>
        <w:tabs>
          <w:tab w:val="left" w:pos="2008"/>
        </w:tabs>
        <w:spacing w:before="0" w:line="312" w:lineRule="auto"/>
        <w:ind w:firstLine="709"/>
        <w:jc w:val="left"/>
        <w:rPr>
          <w:color w:val="000000" w:themeColor="text1"/>
          <w:sz w:val="32"/>
          <w:szCs w:val="32"/>
          <w:lang w:val="uk-UA"/>
        </w:rPr>
      </w:pPr>
      <w:r w:rsidRPr="00191BEE">
        <w:rPr>
          <w:rStyle w:val="73"/>
          <w:rFonts w:eastAsiaTheme="majorEastAsia"/>
          <w:color w:val="000000" w:themeColor="text1"/>
          <w:sz w:val="32"/>
          <w:szCs w:val="32"/>
        </w:rPr>
        <w:t>розуміння взаємозв'язків,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які існують між різними людьми, групами та організаціями;</w:t>
      </w:r>
    </w:p>
    <w:p w:rsidR="004C1F78" w:rsidRPr="00191BEE" w:rsidRDefault="004C1F78" w:rsidP="004C1F78">
      <w:pPr>
        <w:pStyle w:val="72"/>
        <w:numPr>
          <w:ilvl w:val="0"/>
          <w:numId w:val="24"/>
        </w:numPr>
        <w:shd w:val="clear" w:color="auto" w:fill="auto"/>
        <w:tabs>
          <w:tab w:val="left" w:pos="2008"/>
        </w:tabs>
        <w:spacing w:before="0" w:line="312" w:lineRule="auto"/>
        <w:ind w:firstLine="709"/>
        <w:jc w:val="left"/>
        <w:rPr>
          <w:color w:val="000000" w:themeColor="text1"/>
          <w:sz w:val="32"/>
          <w:szCs w:val="32"/>
          <w:lang w:val="uk-UA"/>
        </w:rPr>
      </w:pPr>
      <w:r w:rsidRPr="00191BEE">
        <w:rPr>
          <w:rStyle w:val="73"/>
          <w:rFonts w:eastAsiaTheme="majorEastAsia"/>
          <w:color w:val="000000" w:themeColor="text1"/>
          <w:sz w:val="32"/>
          <w:szCs w:val="32"/>
        </w:rPr>
        <w:t>комунікативна грамотність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- це навички ефективного спілкування та співробітництва;</w:t>
      </w:r>
    </w:p>
    <w:p w:rsidR="004C1F78" w:rsidRPr="00191BEE" w:rsidRDefault="004C1F78" w:rsidP="004C1F78">
      <w:pPr>
        <w:pStyle w:val="72"/>
        <w:numPr>
          <w:ilvl w:val="0"/>
          <w:numId w:val="24"/>
        </w:numPr>
        <w:shd w:val="clear" w:color="auto" w:fill="auto"/>
        <w:tabs>
          <w:tab w:val="left" w:pos="2008"/>
        </w:tabs>
        <w:spacing w:before="0" w:line="312" w:lineRule="auto"/>
        <w:ind w:firstLine="709"/>
        <w:jc w:val="left"/>
        <w:rPr>
          <w:color w:val="000000" w:themeColor="text1"/>
          <w:sz w:val="32"/>
          <w:szCs w:val="32"/>
          <w:lang w:val="uk-UA"/>
        </w:rPr>
      </w:pPr>
      <w:r w:rsidRPr="00191BEE">
        <w:rPr>
          <w:rStyle w:val="73"/>
          <w:rFonts w:eastAsiaTheme="majorEastAsia"/>
          <w:color w:val="000000" w:themeColor="text1"/>
          <w:sz w:val="32"/>
          <w:szCs w:val="32"/>
        </w:rPr>
        <w:t>продуктивна грамотність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- здатність до створення якісних продуктів, можливість використання засобів планування.</w:t>
      </w:r>
    </w:p>
    <w:p w:rsidR="004C1F78" w:rsidRPr="00191BEE" w:rsidRDefault="000D1675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u w:val="single"/>
          <w:lang w:val="uk-UA"/>
        </w:rPr>
        <w:t>Актуальними засобами</w:t>
      </w:r>
      <w:r w:rsidR="004C1F78" w:rsidRPr="00191BEE">
        <w:rPr>
          <w:color w:val="000000" w:themeColor="text1"/>
          <w:sz w:val="32"/>
          <w:szCs w:val="32"/>
          <w:lang w:val="uk-UA"/>
        </w:rPr>
        <w:t xml:space="preserve"> сьогодення все більше стають так звані хмарні технології, які створюють можливості роботи з інформаційними ресурсами, незважаючи на апаратно-програмне забезпечення клієнта, а також його географічне положення. Незважаючи на територіальну віддаленість, хмарні засоби навчання можуть стати складовою навчальних середовищ та освітнього простору навчального закладу.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 технологічному аспекті інтеграції хмарних засобів навчання — це інформаційна система програмних, обчислювальних і телекомунікаційних засобів, а також організаційного та методичного забезпечення, що реалізує надання інформаційних, обчислювальних, телекомунікаційних ресурсів та послуг усім учасникам навчального процесу. «Хмара» — сучасний термін, який застосовують для опису Інтернет-технологій віддаленої обробки даних, доступ до яких можливий, незважаючи на апаратно-програмне забезпечення клієнта, а також його географічне положення. Наприклад, учень, перебуваючи в школі або дома, для отримання відомостей може використати ноутбук, планшетний комп’ютер або смартфон. </w:t>
      </w:r>
    </w:p>
    <w:p w:rsidR="000D1675" w:rsidRPr="00191BEE" w:rsidRDefault="000D1675" w:rsidP="000D1675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u w:val="single"/>
          <w:lang w:val="uk-UA"/>
        </w:rPr>
        <w:t>Завданням</w:t>
      </w:r>
      <w:r w:rsidRPr="00191BEE">
        <w:rPr>
          <w:color w:val="000000" w:themeColor="text1"/>
          <w:sz w:val="32"/>
          <w:szCs w:val="32"/>
          <w:lang w:val="uk-UA"/>
        </w:rPr>
        <w:t xml:space="preserve"> є формування основних етапів проектування та впровадження хмарних: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вивчення можливостей сучасних хмарних сервісів;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аналіз наявної структури та з’ясування сервісів, які можна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мігрувати на публічні та приватні хмарні платформи;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розробка рішень щодо реалізацій завдань;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монтаж необхідного апаратного забезпечення;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встановлення й конфігурування програмного забезпечення;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інтеграція хмарних сервісів структуру навчального закладу;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адаптація сервісів до потреб навчального процесу; </w:t>
      </w:r>
    </w:p>
    <w:p w:rsidR="000D1675" w:rsidRPr="00191BEE" w:rsidRDefault="000D1675" w:rsidP="000D1675">
      <w:pPr>
        <w:pStyle w:val="a"/>
        <w:widowControl w:val="0"/>
        <w:numPr>
          <w:ilvl w:val="0"/>
          <w:numId w:val="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 сервісне обслуговування та супровід. </w:t>
      </w:r>
    </w:p>
    <w:p w:rsidR="000D1675" w:rsidRPr="00191BEE" w:rsidRDefault="000D1675" w:rsidP="000D1675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Важливим аспектом впровадження є інтеграція традиційних та хмарних сервісів. Першочергове завдання такої інтеграції вбачаємо у розробці та конфігуруванні єдиної системи автентифікації користувачів зазначених сервісів. </w:t>
      </w:r>
    </w:p>
    <w:p w:rsidR="000D1675" w:rsidRPr="00191BEE" w:rsidRDefault="000D1675" w:rsidP="000D1675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Незважаючи на наявність потужних комерційних хмарних платформ, вважаємо доцільним розгортання в навчальному закладі хмари з використанням вільного програмного забезпечення. Цікавими вважаємо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вільнопоширювані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платформи, на основі яких можна спроектувати корпоративну хмару. </w:t>
      </w:r>
    </w:p>
    <w:p w:rsidR="008E49AE" w:rsidRPr="00191BEE" w:rsidRDefault="000D1675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Серед таких виділимо платформи: Office 365,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 процесі проектування ІТ-інфраструктури навчального закладу важливо визначити моделі розгортання та </w:t>
      </w:r>
      <w:r w:rsidR="008E49AE" w:rsidRPr="00191BEE">
        <w:rPr>
          <w:color w:val="000000" w:themeColor="text1"/>
          <w:sz w:val="32"/>
          <w:szCs w:val="32"/>
          <w:lang w:val="uk-UA"/>
        </w:rPr>
        <w:t>використання</w:t>
      </w:r>
      <w:r w:rsidRPr="00191BEE">
        <w:rPr>
          <w:color w:val="000000" w:themeColor="text1"/>
          <w:sz w:val="32"/>
          <w:szCs w:val="32"/>
          <w:lang w:val="uk-UA"/>
        </w:rPr>
        <w:t xml:space="preserve"> хмарних платформ. Як відомо, технологічною основою роботи з хмарними технологіями є веб-технологія</w:t>
      </w:r>
      <w:r w:rsidR="00AB4774" w:rsidRPr="00191BEE">
        <w:rPr>
          <w:color w:val="000000" w:themeColor="text1"/>
          <w:sz w:val="32"/>
          <w:szCs w:val="32"/>
          <w:lang w:val="uk-UA"/>
        </w:rPr>
        <w:t>.</w:t>
      </w:r>
      <w:r w:rsidRPr="00191BEE">
        <w:rPr>
          <w:color w:val="000000" w:themeColor="text1"/>
          <w:sz w:val="32"/>
          <w:szCs w:val="32"/>
          <w:lang w:val="uk-UA"/>
        </w:rPr>
        <w:t xml:space="preserve"> Виділяють 4 моделі розгортання хмарних технологій: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1. Корпоративна — хмари, зазвичай, створюються і контролюються однією організацією.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2. Загальнодоступна, яка передбачає спільне використання платформ кількома організаціями. Управлінням такої хмари, зазвичай, займається зовнішній провайдер.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3. Групова, згідно якої організації спільно використовують хмарні сервіси провайдера.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4. Гібридна — передбачає поєднання кількох моделей. </w:t>
      </w:r>
    </w:p>
    <w:p w:rsidR="004C1F78" w:rsidRPr="00191BEE" w:rsidRDefault="004C1F78" w:rsidP="004C1F78">
      <w:pPr>
        <w:pStyle w:val="af6"/>
        <w:widowControl w:val="0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rFonts w:eastAsiaTheme="minorHAnsi"/>
          <w:color w:val="000000" w:themeColor="text1"/>
          <w:sz w:val="32"/>
          <w:szCs w:val="32"/>
          <w:lang w:val="uk-UA" w:eastAsia="en-US"/>
        </w:rPr>
      </w:pPr>
      <w:r w:rsidRPr="00191BEE">
        <w:rPr>
          <w:rFonts w:eastAsiaTheme="minorHAnsi"/>
          <w:color w:val="000000" w:themeColor="text1"/>
          <w:sz w:val="32"/>
          <w:szCs w:val="32"/>
          <w:lang w:val="uk-UA" w:eastAsia="en-US"/>
        </w:rPr>
        <w:t>Найбільш доцільною моделлю розгортання хмарних технологій у інфраструктурі навчального закладу є гібридна.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Хмарні технології розширюють можливості роботи для вчителів та учнів. Вони надають вільний доступ до своїх збережених матеріалів і документів; використання відео-,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аудіофайлів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безпосередньо з Інтернету (без додаткового завантаження на комп’ютер); проведення он-лайн уроків, тренінгів, круглих столів; нові можливості для організації досліджень, проектної діяльності; організація он-лайн уроків,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вебінарів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, інтегрованих практичних занять, лабораторних робіт; он-лайн комунікація з вчителями, учнями.</w:t>
      </w:r>
    </w:p>
    <w:p w:rsidR="004C1F78" w:rsidRPr="00191BEE" w:rsidRDefault="004C1F78" w:rsidP="004C1F78">
      <w:pPr>
        <w:widowControl w:val="0"/>
        <w:spacing w:line="312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br w:type="page"/>
      </w:r>
    </w:p>
    <w:p w:rsidR="004C1F78" w:rsidRPr="00191BEE" w:rsidRDefault="00F16657" w:rsidP="00AD37A4">
      <w:pPr>
        <w:pStyle w:val="1"/>
        <w:widowControl w:val="0"/>
        <w:spacing w:line="360" w:lineRule="auto"/>
        <w:rPr>
          <w:sz w:val="32"/>
          <w:szCs w:val="32"/>
          <w:lang w:val="uk-UA"/>
        </w:rPr>
      </w:pPr>
      <w:bookmarkStart w:id="2" w:name="_Toc466142112"/>
      <w:r w:rsidRPr="00191BEE">
        <w:rPr>
          <w:sz w:val="32"/>
          <w:szCs w:val="32"/>
          <w:lang w:val="uk-UA"/>
        </w:rPr>
        <w:lastRenderedPageBreak/>
        <w:t>1</w:t>
      </w:r>
      <w:r w:rsidR="004C1F78" w:rsidRPr="00191BEE">
        <w:rPr>
          <w:sz w:val="32"/>
          <w:szCs w:val="32"/>
          <w:lang w:val="uk-UA"/>
        </w:rPr>
        <w:t xml:space="preserve">. </w:t>
      </w:r>
      <w:r w:rsidRPr="00191BEE">
        <w:rPr>
          <w:color w:val="000000"/>
          <w:sz w:val="32"/>
          <w:szCs w:val="32"/>
          <w:lang w:val="uk-UA"/>
        </w:rPr>
        <w:t>Інформаційно-освітнє середовище навчального закладу</w:t>
      </w:r>
      <w:bookmarkEnd w:id="2"/>
    </w:p>
    <w:p w:rsidR="000D1675" w:rsidRPr="00191BEE" w:rsidRDefault="000D1675" w:rsidP="00AD37A4">
      <w:pPr>
        <w:pStyle w:val="2"/>
        <w:spacing w:line="360" w:lineRule="auto"/>
        <w:rPr>
          <w:sz w:val="32"/>
          <w:szCs w:val="32"/>
        </w:rPr>
      </w:pPr>
      <w:bookmarkStart w:id="3" w:name="_Toc466142113"/>
      <w:r w:rsidRPr="00191BEE">
        <w:rPr>
          <w:sz w:val="32"/>
          <w:szCs w:val="32"/>
        </w:rPr>
        <w:t>1.1 Формування і розвиток інформаційно-освітнього середовища сучасного навчального закладу</w:t>
      </w:r>
      <w:bookmarkEnd w:id="3"/>
    </w:p>
    <w:p w:rsidR="001B4C80" w:rsidRPr="00191BEE" w:rsidRDefault="00AB4774" w:rsidP="00AD37A4">
      <w:pPr>
        <w:pStyle w:val="af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32"/>
          <w:szCs w:val="32"/>
          <w:lang w:val="uk-UA"/>
        </w:rPr>
      </w:pPr>
      <w:r w:rsidRPr="00191BEE">
        <w:rPr>
          <w:color w:val="000000"/>
          <w:sz w:val="32"/>
          <w:szCs w:val="32"/>
          <w:lang w:val="uk-UA"/>
        </w:rPr>
        <w:t xml:space="preserve">Останнім часом збільшились дослідження, присвячені проблемам у галузі розробки і формування інформаційного освітнього середовища навчальних закладів. </w:t>
      </w:r>
      <w:r w:rsidR="001B4C80" w:rsidRPr="00191BEE">
        <w:rPr>
          <w:color w:val="000000"/>
          <w:sz w:val="32"/>
          <w:szCs w:val="32"/>
          <w:lang w:val="uk-UA"/>
        </w:rPr>
        <w:t>Питання формування інформаційно-освітнього середовища розглянуті в роботах А. Андреєва, Г. Бєляєва, В. Бикова, С. Григор’єва, Ю. Жукова, С. </w:t>
      </w:r>
      <w:proofErr w:type="spellStart"/>
      <w:r w:rsidR="001B4C80" w:rsidRPr="00191BEE">
        <w:rPr>
          <w:color w:val="000000"/>
          <w:sz w:val="32"/>
          <w:szCs w:val="32"/>
          <w:lang w:val="uk-UA"/>
        </w:rPr>
        <w:t>Лобачева</w:t>
      </w:r>
      <w:proofErr w:type="spellEnd"/>
      <w:r w:rsidR="001B4C80" w:rsidRPr="00191BEE">
        <w:rPr>
          <w:color w:val="000000"/>
          <w:sz w:val="32"/>
          <w:szCs w:val="32"/>
          <w:lang w:val="uk-UA"/>
        </w:rPr>
        <w:t>, Е. </w:t>
      </w:r>
      <w:proofErr w:type="spellStart"/>
      <w:r w:rsidR="001B4C80" w:rsidRPr="00191BEE">
        <w:rPr>
          <w:color w:val="000000"/>
          <w:sz w:val="32"/>
          <w:szCs w:val="32"/>
          <w:lang w:val="uk-UA"/>
        </w:rPr>
        <w:t>Полат</w:t>
      </w:r>
      <w:proofErr w:type="spellEnd"/>
      <w:r w:rsidR="001B4C80" w:rsidRPr="00191BEE">
        <w:rPr>
          <w:color w:val="000000"/>
          <w:sz w:val="32"/>
          <w:szCs w:val="32"/>
          <w:lang w:val="uk-UA"/>
        </w:rPr>
        <w:t>, В. </w:t>
      </w:r>
      <w:proofErr w:type="spellStart"/>
      <w:r w:rsidR="001B4C80" w:rsidRPr="00191BEE">
        <w:rPr>
          <w:color w:val="000000"/>
          <w:sz w:val="32"/>
          <w:szCs w:val="32"/>
          <w:lang w:val="uk-UA"/>
        </w:rPr>
        <w:t>Ясвіна</w:t>
      </w:r>
      <w:proofErr w:type="spellEnd"/>
      <w:r w:rsidR="001B4C80" w:rsidRPr="00191BEE">
        <w:rPr>
          <w:color w:val="000000"/>
          <w:sz w:val="32"/>
          <w:szCs w:val="32"/>
          <w:lang w:val="uk-UA"/>
        </w:rPr>
        <w:t xml:space="preserve"> та </w:t>
      </w:r>
      <w:r w:rsidR="0062630E" w:rsidRPr="00191BEE">
        <w:rPr>
          <w:color w:val="000000"/>
          <w:sz w:val="32"/>
          <w:szCs w:val="32"/>
          <w:lang w:val="uk-UA"/>
        </w:rPr>
        <w:t>ін. [1]</w:t>
      </w:r>
      <w:r w:rsidR="001B4C80" w:rsidRPr="00191BEE">
        <w:rPr>
          <w:color w:val="000000"/>
          <w:sz w:val="32"/>
          <w:szCs w:val="32"/>
          <w:lang w:val="uk-UA"/>
        </w:rPr>
        <w:t>.</w:t>
      </w:r>
    </w:p>
    <w:p w:rsidR="009245EC" w:rsidRPr="00191BEE" w:rsidRDefault="009245EC" w:rsidP="009245EC">
      <w:pPr>
        <w:pStyle w:val="af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Verdana" w:hAnsi="Verdana"/>
          <w:color w:val="000000"/>
          <w:sz w:val="32"/>
          <w:szCs w:val="32"/>
          <w:lang w:val="uk-UA"/>
        </w:rPr>
      </w:pPr>
      <w:r w:rsidRPr="00191BEE">
        <w:rPr>
          <w:color w:val="000000"/>
          <w:sz w:val="32"/>
          <w:szCs w:val="32"/>
          <w:lang w:val="uk-UA"/>
        </w:rPr>
        <w:t>На думку В. </w:t>
      </w:r>
      <w:proofErr w:type="spellStart"/>
      <w:r w:rsidRPr="00191BEE">
        <w:rPr>
          <w:color w:val="000000"/>
          <w:sz w:val="32"/>
          <w:szCs w:val="32"/>
          <w:lang w:val="uk-UA"/>
        </w:rPr>
        <w:t>Ясвіна</w:t>
      </w:r>
      <w:proofErr w:type="spellEnd"/>
      <w:r w:rsidRPr="00191BEE">
        <w:rPr>
          <w:color w:val="000000"/>
          <w:sz w:val="32"/>
          <w:szCs w:val="32"/>
          <w:lang w:val="uk-UA"/>
        </w:rPr>
        <w:t>, інформаційно-освітнє середовище базується на інтеграції інформації на традиційних і електронних носіях, комп’ютерно-телекомунікаційних технологіях, віртуальних бібліотеках, розподілених базах даних, навчально-методичних комплексах. А. Андреєв об’єднує в понятті інформаційно-освітнього середовища педагогічну систему та її забезпечення, тобто фінансово-економічну, матеріально-технічну, нормативно-правову й маркетингову підсистеми та підсистему менеджменту</w:t>
      </w:r>
      <w:r w:rsidR="007B59B3" w:rsidRPr="00191BEE">
        <w:rPr>
          <w:color w:val="000000"/>
          <w:sz w:val="32"/>
          <w:szCs w:val="32"/>
          <w:lang w:val="uk-UA"/>
        </w:rPr>
        <w:t>[6]</w:t>
      </w:r>
      <w:r w:rsidRPr="00191BEE">
        <w:rPr>
          <w:rFonts w:ascii="Verdana" w:hAnsi="Verdana"/>
          <w:color w:val="000000"/>
          <w:sz w:val="32"/>
          <w:szCs w:val="32"/>
          <w:lang w:val="uk-UA"/>
        </w:rPr>
        <w:t>.</w:t>
      </w:r>
    </w:p>
    <w:p w:rsidR="004C1F78" w:rsidRPr="00191BEE" w:rsidRDefault="00F16657" w:rsidP="007B59B3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/>
          <w:sz w:val="32"/>
          <w:szCs w:val="32"/>
          <w:lang w:val="uk-UA"/>
        </w:rPr>
        <w:t>Інформаційно-освітнє середовище навчального закладу</w:t>
      </w:r>
      <w:r w:rsidR="004C1F78" w:rsidRPr="00191BEE">
        <w:rPr>
          <w:color w:val="000000" w:themeColor="text1"/>
          <w:sz w:val="32"/>
          <w:szCs w:val="32"/>
          <w:lang w:val="uk-UA"/>
        </w:rPr>
        <w:t xml:space="preserve"> – це програмні засоби, електронні навчальні комплекси з різних предметів, електронні документи різного призначення, які використовуються для навчання учнів та роботи вчителів і розміщені на сервері локальної мережі школи та мережі Інтернет. До цих документів є вільний доступ з усіх комп’ютерів локальної мережі школи.</w:t>
      </w:r>
    </w:p>
    <w:p w:rsidR="007B59B3" w:rsidRPr="00191BEE" w:rsidRDefault="007B59B3" w:rsidP="007B59B3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/>
          <w:sz w:val="32"/>
          <w:szCs w:val="32"/>
          <w:lang w:val="uk-UA"/>
        </w:rPr>
        <w:t xml:space="preserve">Серед основних ресурсів, необхідних для існування, функціонування і розвитку інформаційного середовища навчального закладу, можна виділити: технологічні (апаратні та програмні), інформаційні та організаційні ресурси (О. Кравчина); технічні (фізична складова), кадрові </w:t>
      </w:r>
      <w:r w:rsidRPr="00191BEE">
        <w:rPr>
          <w:color w:val="000000"/>
          <w:sz w:val="32"/>
          <w:szCs w:val="32"/>
          <w:lang w:val="uk-UA"/>
        </w:rPr>
        <w:lastRenderedPageBreak/>
        <w:t>(інтелектуальна складова) та навчально-методичні ресурси (інформаційна складов</w:t>
      </w:r>
      <w:r w:rsidR="00E8683F" w:rsidRPr="00191BEE">
        <w:rPr>
          <w:color w:val="000000"/>
          <w:sz w:val="32"/>
          <w:szCs w:val="32"/>
          <w:lang w:val="uk-UA"/>
        </w:rPr>
        <w:t>а) (Б. </w:t>
      </w:r>
      <w:proofErr w:type="spellStart"/>
      <w:r w:rsidR="00E8683F" w:rsidRPr="00191BEE">
        <w:rPr>
          <w:color w:val="000000"/>
          <w:sz w:val="32"/>
          <w:szCs w:val="32"/>
          <w:lang w:val="uk-UA"/>
        </w:rPr>
        <w:t>Сайков</w:t>
      </w:r>
      <w:proofErr w:type="spellEnd"/>
      <w:r w:rsidR="00E8683F" w:rsidRPr="00191BEE">
        <w:rPr>
          <w:color w:val="000000"/>
          <w:sz w:val="32"/>
          <w:szCs w:val="32"/>
          <w:lang w:val="uk-UA"/>
        </w:rPr>
        <w:t>) та ін. [6</w:t>
      </w:r>
      <w:r w:rsidRPr="00191BEE">
        <w:rPr>
          <w:color w:val="000000"/>
          <w:sz w:val="32"/>
          <w:szCs w:val="32"/>
          <w:lang w:val="uk-UA"/>
        </w:rPr>
        <w:t>; </w:t>
      </w:r>
      <w:r w:rsidR="00E8683F" w:rsidRPr="00191BEE">
        <w:rPr>
          <w:color w:val="000000"/>
          <w:sz w:val="32"/>
          <w:szCs w:val="32"/>
          <w:lang w:val="uk-UA"/>
        </w:rPr>
        <w:t>7</w:t>
      </w:r>
      <w:r w:rsidRPr="00191BEE">
        <w:rPr>
          <w:color w:val="000000"/>
          <w:sz w:val="32"/>
          <w:szCs w:val="32"/>
          <w:lang w:val="uk-UA"/>
        </w:rPr>
        <w:t>].</w:t>
      </w:r>
    </w:p>
    <w:p w:rsidR="007B4B23" w:rsidRPr="00191BEE" w:rsidRDefault="004C1F78" w:rsidP="007B59B3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Іншими програмними складовими інформаційно-освітнього простору є: веб-сайт, сервер електронних курсів, соціальна мережа.</w:t>
      </w:r>
      <w:r w:rsidR="008E49AE" w:rsidRP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 xml:space="preserve">Усі перелічені сервіси </w:t>
      </w:r>
      <w:r w:rsidR="008E49AE" w:rsidRPr="00191BEE">
        <w:rPr>
          <w:color w:val="000000" w:themeColor="text1"/>
          <w:sz w:val="32"/>
          <w:szCs w:val="32"/>
          <w:lang w:val="uk-UA"/>
        </w:rPr>
        <w:t xml:space="preserve">можна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побудова</w:t>
      </w:r>
      <w:r w:rsidR="008E49AE" w:rsidRPr="00191BEE">
        <w:rPr>
          <w:color w:val="000000" w:themeColor="text1"/>
          <w:sz w:val="32"/>
          <w:szCs w:val="32"/>
          <w:lang w:val="uk-UA"/>
        </w:rPr>
        <w:t>ти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на основі вільних платфор</w:t>
      </w:r>
      <w:r w:rsidR="004D7F6A" w:rsidRPr="00191BEE">
        <w:rPr>
          <w:color w:val="000000" w:themeColor="text1"/>
          <w:sz w:val="32"/>
          <w:szCs w:val="32"/>
          <w:lang w:val="uk-UA"/>
        </w:rPr>
        <w:t xml:space="preserve">м з відкритим кодом: CMS </w:t>
      </w:r>
      <w:proofErr w:type="spellStart"/>
      <w:r w:rsidR="004D7F6A" w:rsidRPr="00191BEE">
        <w:rPr>
          <w:color w:val="000000" w:themeColor="text1"/>
          <w:sz w:val="32"/>
          <w:szCs w:val="32"/>
          <w:lang w:val="uk-UA"/>
        </w:rPr>
        <w:t>Joomla</w:t>
      </w:r>
      <w:proofErr w:type="spellEnd"/>
      <w:r w:rsidR="008E49AE" w:rsidRPr="00191BEE">
        <w:rPr>
          <w:color w:val="000000" w:themeColor="text1"/>
          <w:sz w:val="32"/>
          <w:szCs w:val="32"/>
          <w:lang w:val="uk-UA"/>
        </w:rPr>
        <w:t xml:space="preserve"> (</w:t>
      </w:r>
      <w:proofErr w:type="spellStart"/>
      <w:r w:rsidR="008E49AE" w:rsidRPr="00191BEE">
        <w:rPr>
          <w:color w:val="000000" w:themeColor="text1"/>
          <w:sz w:val="32"/>
          <w:szCs w:val="32"/>
          <w:lang w:val="uk-UA"/>
        </w:rPr>
        <w:t>Drupal</w:t>
      </w:r>
      <w:proofErr w:type="spellEnd"/>
      <w:r w:rsidR="008E49AE" w:rsidRPr="00191BEE">
        <w:rPr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="008E49AE" w:rsidRPr="00191BEE">
        <w:rPr>
          <w:color w:val="000000" w:themeColor="text1"/>
          <w:sz w:val="32"/>
          <w:szCs w:val="32"/>
          <w:lang w:val="uk-UA"/>
        </w:rPr>
        <w:t>Wordpress</w:t>
      </w:r>
      <w:proofErr w:type="spellEnd"/>
      <w:r w:rsidR="008E49AE" w:rsidRPr="00191BEE">
        <w:rPr>
          <w:color w:val="000000" w:themeColor="text1"/>
          <w:sz w:val="32"/>
          <w:szCs w:val="32"/>
          <w:lang w:val="uk-UA"/>
        </w:rPr>
        <w:t>)</w:t>
      </w:r>
      <w:r w:rsidR="00122E3E" w:rsidRPr="00191BEE">
        <w:rPr>
          <w:color w:val="000000" w:themeColor="text1"/>
          <w:sz w:val="32"/>
          <w:szCs w:val="32"/>
          <w:lang w:val="uk-UA"/>
        </w:rPr>
        <w:t xml:space="preserve">, LMS </w:t>
      </w:r>
      <w:proofErr w:type="spellStart"/>
      <w:r w:rsidR="00122E3E" w:rsidRPr="00191BEE">
        <w:rPr>
          <w:color w:val="000000" w:themeColor="text1"/>
          <w:sz w:val="32"/>
          <w:szCs w:val="32"/>
          <w:lang w:val="uk-UA"/>
        </w:rPr>
        <w:t>Moodle</w:t>
      </w:r>
      <w:proofErr w:type="spellEnd"/>
      <w:r w:rsidR="00122E3E" w:rsidRPr="00191BEE">
        <w:rPr>
          <w:color w:val="000000" w:themeColor="text1"/>
          <w:sz w:val="32"/>
          <w:szCs w:val="32"/>
          <w:lang w:val="uk-UA"/>
        </w:rPr>
        <w:t xml:space="preserve">, </w:t>
      </w:r>
      <w:proofErr w:type="spellStart"/>
      <w:r w:rsidR="00122E3E" w:rsidRPr="00191BEE">
        <w:rPr>
          <w:color w:val="000000" w:themeColor="text1"/>
          <w:sz w:val="32"/>
          <w:szCs w:val="32"/>
          <w:lang w:val="uk-UA"/>
        </w:rPr>
        <w:t>MediaWiki</w:t>
      </w:r>
      <w:proofErr w:type="spellEnd"/>
      <w:r w:rsidR="00122E3E" w:rsidRPr="00191BEE">
        <w:rPr>
          <w:color w:val="000000" w:themeColor="text1"/>
          <w:sz w:val="32"/>
          <w:szCs w:val="32"/>
          <w:lang w:val="uk-UA"/>
        </w:rPr>
        <w:t>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Створення та використання електронного освітнього середовища навчального закладу є ефективним засобом для виконання творчих робіт як вчителями так і учнями.</w:t>
      </w:r>
      <w:r w:rsidR="007B4B23" w:rsidRP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>Важливим фактором у цій роботі є спільна робота вчителів та учнів над творчими проектами.</w:t>
      </w:r>
      <w:r w:rsidR="007B4B23" w:rsidRP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>Ефективність у використанні інформаційно-комунікаційних технологій досягається колективною роботою над різними проектами та відкритістю у використанні цих матеріалів.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</w:p>
    <w:p w:rsidR="004C1F78" w:rsidRPr="00191BEE" w:rsidRDefault="007B4B23" w:rsidP="00F16657">
      <w:pPr>
        <w:pStyle w:val="2"/>
        <w:rPr>
          <w:sz w:val="32"/>
          <w:szCs w:val="32"/>
        </w:rPr>
      </w:pPr>
      <w:bookmarkStart w:id="4" w:name="_Toc284504109"/>
      <w:bookmarkStart w:id="5" w:name="_Toc466142114"/>
      <w:r w:rsidRPr="00191BEE">
        <w:rPr>
          <w:sz w:val="32"/>
          <w:szCs w:val="32"/>
        </w:rPr>
        <w:t>1</w:t>
      </w:r>
      <w:r w:rsidR="004C1F78" w:rsidRPr="00191BEE">
        <w:rPr>
          <w:sz w:val="32"/>
          <w:szCs w:val="32"/>
        </w:rPr>
        <w:t>.</w:t>
      </w:r>
      <w:r w:rsidRPr="00191BEE">
        <w:rPr>
          <w:sz w:val="32"/>
          <w:szCs w:val="32"/>
        </w:rPr>
        <w:t>2</w:t>
      </w:r>
      <w:r w:rsidR="004C1F78" w:rsidRPr="00191BEE">
        <w:rPr>
          <w:sz w:val="32"/>
          <w:szCs w:val="32"/>
        </w:rPr>
        <w:t>. Поняття веб-сайт</w:t>
      </w:r>
      <w:bookmarkEnd w:id="4"/>
      <w:r w:rsidRPr="00191BEE">
        <w:rPr>
          <w:sz w:val="32"/>
          <w:szCs w:val="32"/>
        </w:rPr>
        <w:t>у</w:t>
      </w:r>
      <w:r w:rsidR="00FE39DB" w:rsidRPr="00191BEE">
        <w:rPr>
          <w:sz w:val="32"/>
          <w:szCs w:val="32"/>
        </w:rPr>
        <w:t xml:space="preserve"> (порталу)</w:t>
      </w:r>
      <w:bookmarkEnd w:id="5"/>
    </w:p>
    <w:p w:rsidR="004C1F78" w:rsidRPr="00191BEE" w:rsidRDefault="004C1F78" w:rsidP="004C1F78">
      <w:pPr>
        <w:pStyle w:val="aff4"/>
        <w:widowControl w:val="0"/>
        <w:spacing w:line="312" w:lineRule="auto"/>
        <w:ind w:left="0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Інформація, доступна користувачам 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Internet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 xml:space="preserve">, розташовується на комп'ютерах (веб-серверах), на яких встановлено спеціальне програмне забезпечення. Значна частина цієї інформації організована у вигляді веб-сайтів. </w:t>
      </w:r>
    </w:p>
    <w:p w:rsidR="0049289F" w:rsidRPr="00191BEE" w:rsidRDefault="004C1F78" w:rsidP="004C1F78">
      <w:pPr>
        <w:pStyle w:val="aff4"/>
        <w:widowControl w:val="0"/>
        <w:spacing w:line="312" w:lineRule="auto"/>
        <w:ind w:left="0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Веб-сайт – це інформація, представлена в певному вигляді, яка розташовується на веб-сервері і має своє ім'я (адреса). </w:t>
      </w:r>
    </w:p>
    <w:p w:rsidR="004C1F78" w:rsidRPr="00191BEE" w:rsidRDefault="004C1F78" w:rsidP="004C1F78">
      <w:pPr>
        <w:pStyle w:val="aff4"/>
        <w:widowControl w:val="0"/>
        <w:spacing w:line="312" w:lineRule="auto"/>
        <w:ind w:left="0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>Веб-сайт складається із зв'язаних між собою веб-сторінок. Кожна сторінка веб-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сайта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 xml:space="preserve"> також має свій 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Internet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 xml:space="preserve"> адрес, який складається з адреси сайту і імені файлу, відповідного даній сторінці. Таким чином, веб-сайт – це інформаційний ресурс, що складається із зв'язаних між собою гіпертекстових документів (веб-сторінок), розміщений на веб-сервері і такий, що має індивідуальну адресу</w:t>
      </w:r>
      <w:r w:rsidR="00B3521F" w:rsidRPr="00191BEE">
        <w:rPr>
          <w:color w:val="000000" w:themeColor="text1"/>
          <w:sz w:val="32"/>
          <w:szCs w:val="32"/>
          <w:lang w:val="uk-UA" w:eastAsia="uk-UA"/>
        </w:rPr>
        <w:t xml:space="preserve"> (додаток 1)</w:t>
      </w:r>
      <w:r w:rsidRPr="00191BEE">
        <w:rPr>
          <w:color w:val="000000" w:themeColor="text1"/>
          <w:sz w:val="32"/>
          <w:szCs w:val="32"/>
          <w:lang w:val="uk-UA" w:eastAsia="uk-UA"/>
        </w:rPr>
        <w:t xml:space="preserve">. </w:t>
      </w:r>
    </w:p>
    <w:p w:rsidR="004C1F78" w:rsidRPr="00191BEE" w:rsidRDefault="00A6334B" w:rsidP="00A633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32"/>
          <w:szCs w:val="32"/>
          <w:lang w:val="uk-UA" w:eastAsia="uk-UA"/>
        </w:rPr>
      </w:pPr>
      <w:r w:rsidRPr="00191BEE">
        <w:rPr>
          <w:sz w:val="32"/>
          <w:szCs w:val="32"/>
          <w:lang w:val="uk-UA" w:eastAsia="uk-UA"/>
        </w:rPr>
        <w:lastRenderedPageBreak/>
        <w:t xml:space="preserve">Нові сервіси соціального забезпечення радикально спростили процес створення матеріалів і публікації їх в мережі. Тепер кожен може не тільки дістати доступ до цифрового </w:t>
      </w:r>
      <w:proofErr w:type="spellStart"/>
      <w:r w:rsidRPr="00191BEE">
        <w:rPr>
          <w:sz w:val="32"/>
          <w:szCs w:val="32"/>
          <w:lang w:val="uk-UA" w:eastAsia="uk-UA"/>
        </w:rPr>
        <w:t>контеннту</w:t>
      </w:r>
      <w:proofErr w:type="spellEnd"/>
      <w:r w:rsidRPr="00191BEE">
        <w:rPr>
          <w:sz w:val="32"/>
          <w:szCs w:val="32"/>
          <w:lang w:val="uk-UA" w:eastAsia="uk-UA"/>
        </w:rPr>
        <w:t xml:space="preserve">,  але і взяти участь у формуванні власного мережевого контенту. Сьогодні новий контент створюється мільйонами людей. </w:t>
      </w:r>
    </w:p>
    <w:p w:rsidR="00A6334B" w:rsidRPr="00191BEE" w:rsidRDefault="00A6334B" w:rsidP="00A6334B">
      <w:pPr>
        <w:pStyle w:val="aff4"/>
        <w:widowControl w:val="0"/>
        <w:ind w:left="0"/>
        <w:rPr>
          <w:sz w:val="32"/>
          <w:szCs w:val="32"/>
          <w:lang w:val="uk-UA"/>
        </w:rPr>
      </w:pPr>
      <w:r w:rsidRPr="00191BEE">
        <w:rPr>
          <w:sz w:val="32"/>
          <w:szCs w:val="32"/>
          <w:lang w:val="uk-UA" w:eastAsia="uk-UA"/>
        </w:rPr>
        <w:t>Головна відмінність систем керуванням вмістом (CSM) – це прагнення розробників зробити управління настільки простим, наскільки це можливо, в той же час забезпечуючи максимальну функціональність. У результаті, не маючи спеціальної освіти, можна повністю контролювати свої сайти, замість того щоб платити надмірно великі суми грошей за закрите, таке, що є чиєюсь власністю, програмне забезпечення.</w:t>
      </w:r>
    </w:p>
    <w:p w:rsidR="00A6334B" w:rsidRPr="00191BEE" w:rsidRDefault="00A6334B" w:rsidP="00A6334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</w:p>
    <w:p w:rsidR="00651273" w:rsidRPr="00191BEE" w:rsidRDefault="00651273">
      <w:pPr>
        <w:spacing w:after="200" w:line="288" w:lineRule="auto"/>
        <w:rPr>
          <w:rFonts w:eastAsiaTheme="majorEastAsia"/>
          <w:b/>
          <w:bCs/>
          <w:color w:val="000000" w:themeColor="text1"/>
          <w:sz w:val="32"/>
          <w:szCs w:val="32"/>
          <w:lang w:val="uk-UA"/>
        </w:rPr>
      </w:pPr>
      <w:r w:rsidRPr="00191BEE">
        <w:rPr>
          <w:rFonts w:eastAsiaTheme="majorEastAsia"/>
          <w:b/>
          <w:bCs/>
          <w:color w:val="000000" w:themeColor="text1"/>
          <w:sz w:val="32"/>
          <w:szCs w:val="32"/>
          <w:lang w:val="uk-UA"/>
        </w:rPr>
        <w:br w:type="page"/>
      </w:r>
    </w:p>
    <w:p w:rsidR="004C1F78" w:rsidRPr="00191BEE" w:rsidRDefault="00FE39DB" w:rsidP="00BF0733">
      <w:pPr>
        <w:pStyle w:val="1"/>
        <w:widowControl w:val="0"/>
        <w:spacing w:line="348" w:lineRule="auto"/>
        <w:rPr>
          <w:sz w:val="32"/>
          <w:szCs w:val="32"/>
          <w:lang w:val="uk-UA"/>
        </w:rPr>
      </w:pPr>
      <w:bookmarkStart w:id="6" w:name="_Toc466142115"/>
      <w:r w:rsidRPr="00191BEE">
        <w:rPr>
          <w:sz w:val="32"/>
          <w:szCs w:val="32"/>
          <w:lang w:val="uk-UA"/>
        </w:rPr>
        <w:lastRenderedPageBreak/>
        <w:t>2</w:t>
      </w:r>
      <w:r w:rsidR="004C1F78" w:rsidRPr="00191BEE">
        <w:rPr>
          <w:sz w:val="32"/>
          <w:szCs w:val="32"/>
          <w:lang w:val="uk-UA"/>
        </w:rPr>
        <w:t xml:space="preserve">. </w:t>
      </w:r>
      <w:r w:rsidRPr="00191BEE">
        <w:rPr>
          <w:sz w:val="32"/>
          <w:szCs w:val="32"/>
          <w:lang w:val="uk-UA"/>
        </w:rPr>
        <w:t xml:space="preserve">Хмара </w:t>
      </w:r>
      <w:proofErr w:type="spellStart"/>
      <w:r w:rsidR="004C1F78" w:rsidRPr="00191BEE">
        <w:rPr>
          <w:sz w:val="32"/>
          <w:szCs w:val="32"/>
          <w:lang w:val="uk-UA"/>
        </w:rPr>
        <w:t>Google</w:t>
      </w:r>
      <w:proofErr w:type="spellEnd"/>
      <w:r w:rsidR="004C1F78" w:rsidRPr="00191BEE">
        <w:rPr>
          <w:sz w:val="32"/>
          <w:szCs w:val="32"/>
          <w:lang w:val="uk-UA"/>
        </w:rPr>
        <w:t xml:space="preserve"> APPS</w:t>
      </w:r>
      <w:bookmarkEnd w:id="6"/>
    </w:p>
    <w:p w:rsidR="001C25EF" w:rsidRPr="00191BEE" w:rsidRDefault="001C25EF" w:rsidP="00BF0733">
      <w:pPr>
        <w:pStyle w:val="2"/>
        <w:spacing w:line="348" w:lineRule="auto"/>
        <w:rPr>
          <w:sz w:val="32"/>
          <w:szCs w:val="32"/>
        </w:rPr>
      </w:pPr>
      <w:bookmarkStart w:id="7" w:name="_Toc466142116"/>
      <w:r w:rsidRPr="00191BEE">
        <w:rPr>
          <w:sz w:val="32"/>
          <w:szCs w:val="32"/>
        </w:rPr>
        <w:t xml:space="preserve">2.1. </w:t>
      </w:r>
      <w:proofErr w:type="spellStart"/>
      <w:r w:rsidRPr="00191BEE">
        <w:rPr>
          <w:sz w:val="32"/>
          <w:szCs w:val="32"/>
          <w:lang w:bidi="en-US"/>
        </w:rPr>
        <w:t>Google</w:t>
      </w:r>
      <w:proofErr w:type="spellEnd"/>
      <w:r w:rsidRPr="00191BEE">
        <w:rPr>
          <w:sz w:val="32"/>
          <w:szCs w:val="32"/>
          <w:lang w:bidi="en-US"/>
        </w:rPr>
        <w:t xml:space="preserve"> APPS</w:t>
      </w:r>
      <w:r w:rsidRPr="00191BEE">
        <w:rPr>
          <w:sz w:val="32"/>
          <w:szCs w:val="32"/>
          <w:lang w:eastAsia="uk-UA" w:bidi="uk-UA"/>
        </w:rPr>
        <w:t xml:space="preserve"> для освіти</w:t>
      </w:r>
      <w:bookmarkEnd w:id="7"/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Потужними корпораціями надаються безкоштовно </w:t>
      </w:r>
      <w:r w:rsidR="00FE39DB" w:rsidRPr="00191BEE">
        <w:rPr>
          <w:color w:val="000000" w:themeColor="text1"/>
          <w:sz w:val="32"/>
          <w:szCs w:val="32"/>
          <w:lang w:val="uk-UA"/>
        </w:rPr>
        <w:t xml:space="preserve">сервіси </w:t>
      </w:r>
      <w:r w:rsidRPr="00191BEE">
        <w:rPr>
          <w:color w:val="000000" w:themeColor="text1"/>
          <w:sz w:val="32"/>
          <w:szCs w:val="32"/>
          <w:lang w:val="uk-UA"/>
        </w:rPr>
        <w:t xml:space="preserve">для освітніх закладів. Зокрема, компанія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Inc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., в межах проекту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for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Education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надає власні сервіси для корпоративного використання освітніми закладами</w:t>
      </w:r>
      <w:r w:rsidR="00A02407" w:rsidRPr="00191BEE">
        <w:rPr>
          <w:color w:val="000000" w:themeColor="text1"/>
          <w:sz w:val="32"/>
          <w:szCs w:val="32"/>
          <w:lang w:val="uk-UA"/>
        </w:rPr>
        <w:t xml:space="preserve"> [4]</w:t>
      </w:r>
      <w:r w:rsidRPr="00191BEE">
        <w:rPr>
          <w:color w:val="000000" w:themeColor="text1"/>
          <w:sz w:val="32"/>
          <w:szCs w:val="32"/>
          <w:lang w:val="uk-UA"/>
        </w:rPr>
        <w:t xml:space="preserve">. 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Ці сервіси вільно поширюються, інтегровані, україномовні, об'єднані єдиним інтерфейсом і можуть слугувати платформою для формування інформаційно</w:t>
      </w:r>
      <w:r w:rsidR="007B025A" w:rsidRPr="00191BEE">
        <w:rPr>
          <w:color w:val="000000" w:themeColor="text1"/>
          <w:sz w:val="32"/>
          <w:szCs w:val="32"/>
          <w:lang w:val="uk-UA"/>
        </w:rPr>
        <w:t xml:space="preserve">го </w:t>
      </w:r>
      <w:r w:rsidRPr="00191BEE">
        <w:rPr>
          <w:color w:val="000000" w:themeColor="text1"/>
          <w:sz w:val="32"/>
          <w:szCs w:val="32"/>
          <w:lang w:val="uk-UA"/>
        </w:rPr>
        <w:t>освітнього простору.</w:t>
      </w:r>
    </w:p>
    <w:p w:rsidR="004C1F78" w:rsidRPr="00191BEE" w:rsidRDefault="00A02407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</w:t>
      </w:r>
      <w:r w:rsidR="004C1F78" w:rsidRPr="00191BEE">
        <w:rPr>
          <w:color w:val="000000" w:themeColor="text1"/>
          <w:sz w:val="32"/>
          <w:szCs w:val="32"/>
          <w:lang w:val="uk-UA"/>
        </w:rPr>
        <w:t xml:space="preserve">икористання </w:t>
      </w:r>
      <w:proofErr w:type="spellStart"/>
      <w:r w:rsidR="004C1F78"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="004C1F78"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="004C1F78"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="004C1F78" w:rsidRPr="00191BEE">
        <w:rPr>
          <w:color w:val="000000" w:themeColor="text1"/>
          <w:sz w:val="32"/>
          <w:szCs w:val="32"/>
          <w:lang w:val="uk-UA"/>
        </w:rPr>
        <w:t xml:space="preserve"> у інформаційно-освітньому просторі навчального закладу надає переваги: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надійності, оскільки надані сервіси традиційно мають високу функціональність та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захист даних;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індивідуального доступу до ресурсів та сервісів;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можливості формування груп та підрозділів користувачів;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фільтрування небажаного контенту з боку системи, адміністратора а також самого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користувача;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централізованого адміністрування завдяки розширеному набору методів та засобів;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значного обсягу дискового (хмарного) простору, який надається користувачеві;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україномовн</w:t>
      </w:r>
      <w:r w:rsidR="007B025A" w:rsidRPr="00191BEE">
        <w:rPr>
          <w:color w:val="000000" w:themeColor="text1"/>
          <w:sz w:val="32"/>
          <w:szCs w:val="32"/>
          <w:lang w:val="uk-UA"/>
        </w:rPr>
        <w:t>ий</w:t>
      </w:r>
      <w:r w:rsidRPr="00191BEE">
        <w:rPr>
          <w:color w:val="000000" w:themeColor="text1"/>
          <w:sz w:val="32"/>
          <w:szCs w:val="32"/>
          <w:lang w:val="uk-UA"/>
        </w:rPr>
        <w:t xml:space="preserve"> інтерфейс;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можливість використання з мобільних пристроїв, зокрема якнайкраща підтримка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пристроїв, які працюють під управлінням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Android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.</w:t>
      </w:r>
    </w:p>
    <w:p w:rsidR="004C1F78" w:rsidRPr="00191BEE" w:rsidRDefault="004C1F78" w:rsidP="00BF0733">
      <w:pPr>
        <w:pStyle w:val="a"/>
        <w:widowControl w:val="0"/>
        <w:numPr>
          <w:ilvl w:val="0"/>
          <w:numId w:val="12"/>
        </w:numPr>
        <w:spacing w:line="348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інтеграції з іншими програмними засобами освітнього закладу.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Ще одним аспектом сервісів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є їх постійна розробка та удосконалення, що, з одного боку, може привносити деякі незручності у роботі вчителів та учнів, а з іншого формує у них готовність до постійного самовдосконалення.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Існують два підходи до використання сервісів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у навчальному процесі. Перший передбачає побудову нової інформаційної інфраструктури навчального закладу на основі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. У цьому випадку для використання сервісів необхідно створити нові облікові записи користувачів та груп учасників навчального процесу.</w:t>
      </w:r>
    </w:p>
    <w:p w:rsidR="007B025A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Розуміючи, що практично кожен сучасний навчальний заклад працює над створенням власного інформаційно-освітнього простору, компанія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пропонує інший спосіб розгортання служб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– їх інтеграцію із інформаційними сервісами освітньої установи. </w:t>
      </w:r>
    </w:p>
    <w:p w:rsidR="004C22C9" w:rsidRPr="00191BEE" w:rsidRDefault="004C22C9" w:rsidP="00BF0733">
      <w:pPr>
        <w:pStyle w:val="2"/>
        <w:spacing w:line="348" w:lineRule="auto"/>
        <w:rPr>
          <w:sz w:val="32"/>
          <w:szCs w:val="32"/>
        </w:rPr>
      </w:pPr>
    </w:p>
    <w:p w:rsidR="001C25EF" w:rsidRPr="00191BEE" w:rsidRDefault="001C25EF" w:rsidP="00BF0733">
      <w:pPr>
        <w:pStyle w:val="2"/>
        <w:spacing w:line="348" w:lineRule="auto"/>
        <w:rPr>
          <w:sz w:val="32"/>
          <w:szCs w:val="32"/>
        </w:rPr>
      </w:pPr>
      <w:bookmarkStart w:id="8" w:name="_Toc466142117"/>
      <w:r w:rsidRPr="00191BEE">
        <w:rPr>
          <w:sz w:val="32"/>
          <w:szCs w:val="32"/>
        </w:rPr>
        <w:t>2.2. Облікові записи користувачів</w:t>
      </w:r>
      <w:bookmarkEnd w:id="8"/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Першочерговим завдання </w:t>
      </w:r>
      <w:r w:rsidR="00935C21" w:rsidRPr="00191BEE">
        <w:rPr>
          <w:color w:val="000000" w:themeColor="text1"/>
          <w:sz w:val="32"/>
          <w:szCs w:val="32"/>
          <w:lang w:val="uk-UA"/>
        </w:rPr>
        <w:t>є</w:t>
      </w:r>
      <w:r w:rsidRPr="00191BEE">
        <w:rPr>
          <w:color w:val="000000" w:themeColor="text1"/>
          <w:sz w:val="32"/>
          <w:szCs w:val="32"/>
          <w:lang w:val="uk-UA"/>
        </w:rPr>
        <w:t xml:space="preserve"> впроваджен</w:t>
      </w:r>
      <w:r w:rsidR="00935C21" w:rsidRPr="00191BEE">
        <w:rPr>
          <w:color w:val="000000" w:themeColor="text1"/>
          <w:sz w:val="32"/>
          <w:szCs w:val="32"/>
          <w:lang w:val="uk-UA"/>
        </w:rPr>
        <w:t>ня</w:t>
      </w:r>
      <w:r w:rsidRPr="00191BEE">
        <w:rPr>
          <w:color w:val="000000" w:themeColor="text1"/>
          <w:sz w:val="32"/>
          <w:szCs w:val="32"/>
          <w:lang w:val="uk-UA"/>
        </w:rPr>
        <w:t xml:space="preserve"> єдин</w:t>
      </w:r>
      <w:r w:rsidR="00935C21" w:rsidRPr="00191BEE">
        <w:rPr>
          <w:color w:val="000000" w:themeColor="text1"/>
          <w:sz w:val="32"/>
          <w:szCs w:val="32"/>
          <w:lang w:val="uk-UA"/>
        </w:rPr>
        <w:t>ої</w:t>
      </w:r>
      <w:r w:rsidRPr="00191BEE">
        <w:rPr>
          <w:color w:val="000000" w:themeColor="text1"/>
          <w:sz w:val="32"/>
          <w:szCs w:val="32"/>
          <w:lang w:val="uk-UA"/>
        </w:rPr>
        <w:t xml:space="preserve"> систем</w:t>
      </w:r>
      <w:r w:rsidR="00935C21" w:rsidRPr="00191BEE">
        <w:rPr>
          <w:color w:val="000000" w:themeColor="text1"/>
          <w:sz w:val="32"/>
          <w:szCs w:val="32"/>
          <w:lang w:val="uk-UA"/>
        </w:rPr>
        <w:t>и</w:t>
      </w:r>
      <w:r w:rsidRPr="00191BEE">
        <w:rPr>
          <w:color w:val="000000" w:themeColor="text1"/>
          <w:sz w:val="32"/>
          <w:szCs w:val="32"/>
          <w:lang w:val="uk-UA"/>
        </w:rPr>
        <w:t xml:space="preserve"> автентифікації користувачів. Такий підхід дає можливість побудувати інформаційну інфраструктуру, яка відображає структуру підрозділів закладу (адміністрація, вчителі, </w:t>
      </w:r>
      <w:r w:rsidR="00935C21" w:rsidRPr="00191BEE">
        <w:rPr>
          <w:color w:val="000000" w:themeColor="text1"/>
          <w:sz w:val="32"/>
          <w:szCs w:val="32"/>
          <w:lang w:val="uk-UA"/>
        </w:rPr>
        <w:t>учні</w:t>
      </w:r>
      <w:r w:rsidRPr="00191BEE">
        <w:rPr>
          <w:color w:val="000000" w:themeColor="text1"/>
          <w:sz w:val="32"/>
          <w:szCs w:val="32"/>
          <w:lang w:val="uk-UA"/>
        </w:rPr>
        <w:t>).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Слід зазначити, що доцільним є структурування облі</w:t>
      </w:r>
      <w:r w:rsidR="001C25EF" w:rsidRPr="00191BEE">
        <w:rPr>
          <w:color w:val="000000" w:themeColor="text1"/>
          <w:sz w:val="32"/>
          <w:szCs w:val="32"/>
          <w:lang w:val="uk-UA"/>
        </w:rPr>
        <w:t>кових записів учнів та вчителів, в</w:t>
      </w:r>
      <w:r w:rsidRPr="00191BEE">
        <w:rPr>
          <w:color w:val="000000" w:themeColor="text1"/>
          <w:sz w:val="32"/>
          <w:szCs w:val="32"/>
          <w:lang w:val="uk-UA"/>
        </w:rPr>
        <w:t>он</w:t>
      </w:r>
      <w:r w:rsidR="001C25EF" w:rsidRPr="00191BEE">
        <w:rPr>
          <w:color w:val="000000" w:themeColor="text1"/>
          <w:sz w:val="32"/>
          <w:szCs w:val="32"/>
          <w:lang w:val="uk-UA"/>
        </w:rPr>
        <w:t>о</w:t>
      </w:r>
      <w:r w:rsidRPr="00191BEE">
        <w:rPr>
          <w:color w:val="000000" w:themeColor="text1"/>
          <w:sz w:val="32"/>
          <w:szCs w:val="32"/>
          <w:lang w:val="uk-UA"/>
        </w:rPr>
        <w:t xml:space="preserve"> передбачає одноразове надання учню єдиних даних для авторизації. Тобто свій логін та пароль для доступу до ресурсів кожен учень зможе використовувати лише впродовж н</w:t>
      </w:r>
      <w:r w:rsidR="001C25EF" w:rsidRPr="00191BEE">
        <w:rPr>
          <w:color w:val="000000" w:themeColor="text1"/>
          <w:sz w:val="32"/>
          <w:szCs w:val="32"/>
          <w:lang w:val="uk-UA"/>
        </w:rPr>
        <w:t>авчання</w:t>
      </w:r>
      <w:r w:rsidRPr="00191BEE">
        <w:rPr>
          <w:color w:val="000000" w:themeColor="text1"/>
          <w:sz w:val="32"/>
          <w:szCs w:val="32"/>
          <w:lang w:val="uk-UA"/>
        </w:rPr>
        <w:t xml:space="preserve">. Проте компанія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Inc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вимагає використання її сервісів виключно для </w:t>
      </w:r>
      <w:r w:rsidR="00935C21" w:rsidRPr="00191BEE">
        <w:rPr>
          <w:color w:val="000000" w:themeColor="text1"/>
          <w:sz w:val="32"/>
          <w:szCs w:val="32"/>
          <w:lang w:val="uk-UA"/>
        </w:rPr>
        <w:t>учасників навчального процесу.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Оскільки більшість учнів та вчителів мають власні поштові скриньки, то існує проблема небажання користувачів використовувати ще одну електронну адресу. Її розв'язання вбачаємо і технологічному та мотиваційному аспектах. Технологічно можна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перенаправити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усю електронну кореспонденцію на іншу електронну адресу. Але існує й інша проблема – такий, невмотивований користувач буде ігнорувати й інші сервіси інформаційно-освітнього простору гімназії. На нашу думку, в учнів, а також у вчителів, слід формувати важливу складову інформаційної культури та професійної етики – розуміння необхідності відповідального ставлення та використання корпоративних електронних ресурсів.</w:t>
      </w:r>
    </w:p>
    <w:p w:rsidR="004C22C9" w:rsidRPr="00191BEE" w:rsidRDefault="004C22C9" w:rsidP="00BF0733">
      <w:pPr>
        <w:pStyle w:val="2"/>
        <w:spacing w:line="348" w:lineRule="auto"/>
        <w:rPr>
          <w:sz w:val="32"/>
          <w:szCs w:val="32"/>
        </w:rPr>
      </w:pPr>
    </w:p>
    <w:p w:rsidR="004C22C9" w:rsidRPr="00191BEE" w:rsidRDefault="004C22C9" w:rsidP="00BF0733">
      <w:pPr>
        <w:pStyle w:val="2"/>
        <w:spacing w:line="348" w:lineRule="auto"/>
        <w:rPr>
          <w:sz w:val="32"/>
          <w:szCs w:val="32"/>
        </w:rPr>
      </w:pPr>
      <w:bookmarkStart w:id="9" w:name="_Toc466142118"/>
      <w:r w:rsidRPr="00191BEE">
        <w:rPr>
          <w:sz w:val="32"/>
          <w:szCs w:val="32"/>
        </w:rPr>
        <w:t xml:space="preserve">2.3. Інструменти </w:t>
      </w:r>
      <w:proofErr w:type="spellStart"/>
      <w:r w:rsidRPr="00191BEE">
        <w:rPr>
          <w:sz w:val="32"/>
          <w:szCs w:val="32"/>
          <w:lang w:bidi="en-US"/>
        </w:rPr>
        <w:t>Google</w:t>
      </w:r>
      <w:proofErr w:type="spellEnd"/>
      <w:r w:rsidRPr="00191BEE">
        <w:rPr>
          <w:sz w:val="32"/>
          <w:szCs w:val="32"/>
          <w:lang w:bidi="en-US"/>
        </w:rPr>
        <w:t xml:space="preserve"> APPS</w:t>
      </w:r>
      <w:r w:rsidRPr="00191BEE">
        <w:rPr>
          <w:sz w:val="32"/>
          <w:szCs w:val="32"/>
          <w:lang w:eastAsia="uk-UA" w:bidi="uk-UA"/>
        </w:rPr>
        <w:t xml:space="preserve"> для організації навчального процесу</w:t>
      </w:r>
      <w:bookmarkEnd w:id="9"/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Потужним інструментом організації та планування навчальної діяльності є календар.</w:t>
      </w:r>
      <w:r w:rsidR="004C22C9" w:rsidRP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 xml:space="preserve">Загалом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Calendar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є сервісом, який надає доступ користувачам до кількох календарів.</w:t>
      </w:r>
      <w:r w:rsidR="00935C21" w:rsidRP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>Кожен з них може бути індивідуальним або спільним. Правила доступу до календарів можуть стосуватися як користувачів домену, так і незареєстрованих. Адміністратор може дозволити виконувати такі дії: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– перегляду статусу "вільний/зайнятий" (без деталізації події);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– перегляд подій (назва, опис, дата, час місце проведення);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– внесення змін у календарі (редагувати події);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– управління календарями.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Гнучкість налаштування календаря також досягається завдяки застосуванню вищезгаданих правил до кожної організаційної одиниці. На нашу думку, за замовчуванням доцільно встановити правила для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перегляду статусу, а також дозволити можливість їх самостійної зміни для користувачів освітнього закладу. Пропонуємо вчителям створити календарі, які стосуються вивчення дисциплін у певних академічних групах. До цих календарів, використавши групові електронні адреси, варто надати доступ для перегляду подій, які стосуються користувачів відповідних груп. Створюючи нову подію в календарі, вчитель окремо може додати користувачів академічної групи. Таке додаткове налаштування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надасть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можливість учням погоджувати та коментувати події.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Сервіс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Calendar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надає засоби для імпорту та експорту записів. Таку можливість доцільно використати для синхронізації подій з іншими програмними складовими інформаційно-освітнього простору.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Для збереження файлів, учні та вчителі можуть використати «хмарне сховище» – диск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Цей сервіс не лише надає простір для зберігання файлів користувачів, а й містить «хмарний офісний пакет» –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Docs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Встановлюючи правила використання сервісу, адміністратор може дозволити або заборонити користувачам надавати доступ до власних документів як всередині, так і за межами домену. Використання диска можна зробити зручнішим завдяки відомій програмі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Диск </w:t>
      </w:r>
      <w:r w:rsidR="00935C21" w:rsidRPr="00191BEE">
        <w:rPr>
          <w:color w:val="000000" w:themeColor="text1"/>
          <w:sz w:val="32"/>
          <w:szCs w:val="32"/>
          <w:lang w:val="uk-UA"/>
        </w:rPr>
        <w:t>та</w:t>
      </w:r>
      <w:r w:rsidRPr="00191BEE">
        <w:rPr>
          <w:color w:val="000000" w:themeColor="text1"/>
          <w:sz w:val="32"/>
          <w:szCs w:val="32"/>
          <w:lang w:val="uk-UA"/>
        </w:rPr>
        <w:t xml:space="preserve"> надбудові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Cloud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Connect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, яку можна додати до пакету Microsoft Office. Надбудова дає можливість користувачам надавати спільний доступ до документів Word, PowerPoint і Excel, синхронізувати й редагувати ці документи безпосередньо з програм пакету Microsoft Office.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На основі власного досвіду зауважимо необхідність видалення доступу до документів за замовчуванням. Проте варто дозволити користувачам надавати доступ для власних документів як всередині так і за межами домену освітнього закладу.</w:t>
      </w:r>
    </w:p>
    <w:p w:rsidR="00935C21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Одним з найпопулярніших сервісів компанії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Inc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є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відеохостинг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YouTube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Його можливості щодо «хмарної» обробки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відеоконтенту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справді вражають. Кожен користувач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для освіти має можливість для створення власного </w:t>
      </w:r>
      <w:r w:rsidR="00935C21" w:rsidRPr="00191BEE">
        <w:rPr>
          <w:color w:val="000000" w:themeColor="text1"/>
          <w:sz w:val="32"/>
          <w:szCs w:val="32"/>
          <w:lang w:val="uk-UA"/>
        </w:rPr>
        <w:t>відео каналу.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Перспективи використання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відеохостингу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YouTube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, а також сервісу Веб-сайти вбачаємо у можливості створення персональних або групових веб-портфоліо. Протягом усього терміну навчання учня вони репрезентуватимуть його навчальні досягнення.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Проблема організації інформаційно-освітнього простору навчального закладу є актуальною та потребує подальшого розвитку.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Важливою складовою зазначеного простору є єдина система автентифікації користувачів його сервісів.</w:t>
      </w:r>
    </w:p>
    <w:p w:rsidR="004C1F78" w:rsidRPr="00191BEE" w:rsidRDefault="004C1F78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Сервіси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для освіти можна органічно інтегрувати в існуючу систему навчальних засобів, практично, будь-якого вищого навчального закладу. Завдяки хмарним технологіям, зокрема і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, можна зменшити витрати на обслуговування мережних комплексів навчальних закладів, а також підвищити якість та доступність їх навчальних ресурсів.</w:t>
      </w:r>
      <w:r w:rsidR="00935C21" w:rsidRP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>Наприклад, перспективною вважаємо розробку так званого персонального кабінету учня, вчителя, який міститиме документи, листи, події, контакти та інший контент, який створений учнем або безпосередньо стосуються його навчальної діяльності.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 w:eastAsia="uk-UA" w:bidi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Корпоративна пошта є невід'ємною складовою корпоративної культури. Основні її переваги у порівнянні з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акаунтом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звичайного поштового сервісу у єдиному інтерфейсі та наборі функцій для всіх співробітників, адреса пошти, що засвідчує місце роботи та вказує на портал закладу. 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Найкраще для командної роботи та відпрацювання всіх навичок, які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 xml:space="preserve">потрібні сучасній людині </w:t>
      </w:r>
      <w:r w:rsidRPr="00191BEE">
        <w:rPr>
          <w:color w:val="000000" w:themeColor="text1"/>
          <w:sz w:val="32"/>
          <w:szCs w:val="32"/>
          <w:lang w:val="uk-UA"/>
        </w:rPr>
        <w:t>пі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дходять сервіси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>. Основною перевагою серед і</w:t>
      </w:r>
      <w:r w:rsidRPr="00191BEE">
        <w:rPr>
          <w:color w:val="000000" w:themeColor="text1"/>
          <w:sz w:val="32"/>
          <w:szCs w:val="32"/>
          <w:lang w:val="uk-UA"/>
        </w:rPr>
        <w:t>нши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х сервісів є можливість доступу під одним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акаунтом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до будь-якого сервісу, що входить до складу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>.</w:t>
      </w:r>
    </w:p>
    <w:p w:rsidR="004C1F78" w:rsidRPr="00191BEE" w:rsidRDefault="00FE39DB" w:rsidP="00BF0733">
      <w:pPr>
        <w:widowControl w:val="0"/>
        <w:spacing w:line="348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За їх допомогою можна організувати різноманітну колективну діяльність (додаток 2).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Окремим блоком варто винести весь спектр додатків та сервісів, доступ до яких можна отримати за допомогою </w:t>
      </w:r>
      <w:proofErr w:type="spellStart"/>
      <w:r w:rsidRPr="00191BEE">
        <w:rPr>
          <w:color w:val="000000" w:themeColor="text1"/>
          <w:sz w:val="32"/>
          <w:szCs w:val="32"/>
          <w:lang w:val="uk-UA" w:eastAsia="ru-RU" w:bidi="ru-RU"/>
        </w:rPr>
        <w:t>акаунту</w:t>
      </w:r>
      <w:proofErr w:type="spellEnd"/>
      <w:r w:rsidRPr="00191BEE">
        <w:rPr>
          <w:color w:val="000000" w:themeColor="text1"/>
          <w:sz w:val="32"/>
          <w:szCs w:val="32"/>
          <w:lang w:val="uk-UA" w:eastAsia="ru-RU" w:bidi="ru-RU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,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а також можливості синхронізації усіх даних з вашим пристроєм на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Android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та встановлення профільних додатків на нього.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Одним з пріоритетів будь-якого сучасного </w:t>
      </w:r>
      <w:r w:rsidR="001C25EF" w:rsidRPr="00191BEE">
        <w:rPr>
          <w:color w:val="000000" w:themeColor="text1"/>
          <w:sz w:val="32"/>
          <w:szCs w:val="32"/>
          <w:lang w:val="uk-UA" w:eastAsia="uk-UA" w:bidi="uk-UA"/>
        </w:rPr>
        <w:t>навчального закладу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є підбір якісних програмних рішень для створення персонального освітнього середовища вчителя та учня. Основні можливості їх взаємодії </w:t>
      </w:r>
      <w:r w:rsidR="00FE39DB" w:rsidRPr="00191BEE">
        <w:rPr>
          <w:color w:val="000000" w:themeColor="text1"/>
          <w:sz w:val="32"/>
          <w:szCs w:val="32"/>
          <w:lang w:val="uk-UA" w:eastAsia="uk-UA" w:bidi="uk-UA"/>
        </w:rPr>
        <w:t>представлені у такому вигляді (додаток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3):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Вчителі можуть додавати різні «мітки» вхідним листам. Ця функція дуже корисна, оскільки з мітками простіше шукати листи на якусь одну тему: «Листи від учнів групи...», «Важливі листи від колег», «Цікаві сайти для кращого викладу лекцій», «Документація». Крім того </w:t>
      </w:r>
      <w:proofErr w:type="spellStart"/>
      <w:r w:rsidRPr="00191BEE">
        <w:rPr>
          <w:color w:val="000000" w:themeColor="text1"/>
          <w:sz w:val="32"/>
          <w:szCs w:val="32"/>
          <w:lang w:val="uk-UA" w:eastAsia="de-DE" w:bidi="de-DE"/>
        </w:rPr>
        <w:t>Gmail</w:t>
      </w:r>
      <w:proofErr w:type="spellEnd"/>
      <w:r w:rsidRPr="00191BEE">
        <w:rPr>
          <w:color w:val="000000" w:themeColor="text1"/>
          <w:sz w:val="32"/>
          <w:szCs w:val="32"/>
          <w:lang w:val="uk-UA" w:eastAsia="de-DE" w:bidi="de-DE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зберігає усю послідовність листування, демонструючи весь ланцюжок листування за датою останнього листа.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Нові освітні стандарти спрямовані на індивідуальну освітню траєкторію учня, на розширення освітнього середовища припускають, що матеріалів, наявних у відкритому доступі, педагогу може і не вистачити. Це означає, що вчителям доведеться самим бути і автором, і розробником.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Але є багато проблем, які необхідно подолати вчителям:</w:t>
      </w:r>
    </w:p>
    <w:p w:rsidR="004C1F78" w:rsidRPr="00191BEE" w:rsidRDefault="004C1F78" w:rsidP="00BF0733">
      <w:pPr>
        <w:pStyle w:val="72"/>
        <w:numPr>
          <w:ilvl w:val="0"/>
          <w:numId w:val="15"/>
        </w:numPr>
        <w:shd w:val="clear" w:color="auto" w:fill="auto"/>
        <w:tabs>
          <w:tab w:val="left" w:pos="2723"/>
        </w:tabs>
        <w:spacing w:before="0" w:line="348" w:lineRule="auto"/>
        <w:ind w:left="1400" w:firstLine="580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вчителі мають малий досвід роботи з мережевими сервісами;</w:t>
      </w:r>
    </w:p>
    <w:p w:rsidR="004C1F78" w:rsidRPr="00191BEE" w:rsidRDefault="004C1F78" w:rsidP="00BF0733">
      <w:pPr>
        <w:pStyle w:val="72"/>
        <w:numPr>
          <w:ilvl w:val="0"/>
          <w:numId w:val="15"/>
        </w:numPr>
        <w:shd w:val="clear" w:color="auto" w:fill="auto"/>
        <w:tabs>
          <w:tab w:val="left" w:pos="2723"/>
        </w:tabs>
        <w:spacing w:before="0" w:line="348" w:lineRule="auto"/>
        <w:ind w:left="1400" w:firstLine="580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>дуже мало вчителів обмінюються один з одним створеними навчальними напрацюваннями;</w:t>
      </w:r>
    </w:p>
    <w:p w:rsidR="004C1F78" w:rsidRPr="00191BEE" w:rsidRDefault="004C1F78" w:rsidP="00BF0733">
      <w:pPr>
        <w:pStyle w:val="72"/>
        <w:numPr>
          <w:ilvl w:val="0"/>
          <w:numId w:val="15"/>
        </w:numPr>
        <w:shd w:val="clear" w:color="auto" w:fill="auto"/>
        <w:tabs>
          <w:tab w:val="left" w:pos="2723"/>
        </w:tabs>
        <w:spacing w:before="0" w:line="348" w:lineRule="auto"/>
        <w:ind w:left="1400" w:firstLine="580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досвід вирішення проектних завдань найчастіше у малих постійних групах вчителів, залучити нових вчителів до співпраці дуже важко;</w:t>
      </w:r>
    </w:p>
    <w:p w:rsidR="004C1F78" w:rsidRPr="00191BEE" w:rsidRDefault="004C1F78" w:rsidP="00BF0733">
      <w:pPr>
        <w:pStyle w:val="72"/>
        <w:numPr>
          <w:ilvl w:val="0"/>
          <w:numId w:val="15"/>
        </w:numPr>
        <w:shd w:val="clear" w:color="auto" w:fill="auto"/>
        <w:tabs>
          <w:tab w:val="left" w:pos="2723"/>
        </w:tabs>
        <w:spacing w:before="0" w:line="348" w:lineRule="auto"/>
        <w:ind w:left="1400" w:firstLine="580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у більшості вчителів практично не має досвіду співпраці у розробці навчальних матеріалів.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Розвиток технологій хмарних обчислень дозволяє вносити в навчальний процес програмні новинки для його оптимізації та формувати у учнів навички колективної роботи над навчальними проектами, спрощувати спільну роботи учнів та вчителів, значно роз</w:t>
      </w:r>
      <w:r w:rsidRPr="00191BEE">
        <w:rPr>
          <w:color w:val="000000" w:themeColor="text1"/>
          <w:sz w:val="32"/>
          <w:szCs w:val="32"/>
          <w:lang w:val="uk-UA"/>
        </w:rPr>
        <w:t>ши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рити види співпраці, сформувати навички ефективно опрацьовувати великі обсяги інформації та раціонально використовувати час і можливості навчатися. Хмарні технології є на даний момент повноцінним навчальним інструментом, що дозволяє </w:t>
      </w:r>
      <w:r w:rsidR="001C25EF" w:rsidRPr="00191BEE">
        <w:rPr>
          <w:color w:val="000000" w:themeColor="text1"/>
          <w:sz w:val="32"/>
          <w:szCs w:val="32"/>
          <w:lang w:val="uk-UA" w:eastAsia="uk-UA" w:bidi="uk-UA"/>
        </w:rPr>
        <w:t xml:space="preserve">навчальному закладу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створити власний онлайн-простір та формувати особисте освітнє середовище учня та вчителя максимально ефективно.</w:t>
      </w:r>
    </w:p>
    <w:p w:rsidR="004C1F78" w:rsidRPr="00191BEE" w:rsidRDefault="004C1F78" w:rsidP="00BF0733">
      <w:pPr>
        <w:pStyle w:val="72"/>
        <w:shd w:val="clear" w:color="auto" w:fill="auto"/>
        <w:spacing w:before="0" w:line="348" w:lineRule="auto"/>
        <w:ind w:firstLine="709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Постійне використання нових засобів для навчання надає можливість не стояти на одному місці, привчає до нового стилю поведінки, легкому вирішенню будь-яких ситуацій. Таке навчання допомагає зробити сам процес навчання відритим і доступним для всіх: вчителів, учнів, батьків.</w:t>
      </w:r>
    </w:p>
    <w:p w:rsidR="004C22C9" w:rsidRPr="00191BEE" w:rsidRDefault="004C22C9">
      <w:pPr>
        <w:spacing w:after="200" w:line="288" w:lineRule="auto"/>
        <w:rPr>
          <w:b/>
          <w:color w:val="000000" w:themeColor="text1"/>
          <w:sz w:val="32"/>
          <w:szCs w:val="32"/>
          <w:lang w:val="uk-UA"/>
        </w:rPr>
      </w:pPr>
      <w:r w:rsidRPr="00191BEE">
        <w:rPr>
          <w:sz w:val="32"/>
          <w:szCs w:val="32"/>
          <w:lang w:val="uk-UA"/>
        </w:rPr>
        <w:br w:type="page"/>
      </w:r>
    </w:p>
    <w:p w:rsidR="004C1F78" w:rsidRPr="00191BEE" w:rsidRDefault="00651273" w:rsidP="004C1F78">
      <w:pPr>
        <w:pStyle w:val="1"/>
        <w:widowControl w:val="0"/>
        <w:spacing w:line="312" w:lineRule="auto"/>
        <w:rPr>
          <w:sz w:val="32"/>
          <w:szCs w:val="32"/>
          <w:lang w:val="uk-UA"/>
        </w:rPr>
      </w:pPr>
      <w:bookmarkStart w:id="10" w:name="_Toc466142119"/>
      <w:r w:rsidRPr="00191BEE">
        <w:rPr>
          <w:sz w:val="32"/>
          <w:szCs w:val="32"/>
          <w:lang w:val="uk-UA"/>
        </w:rPr>
        <w:lastRenderedPageBreak/>
        <w:t>3</w:t>
      </w:r>
      <w:r w:rsidR="004C1F78" w:rsidRPr="00191BEE">
        <w:rPr>
          <w:sz w:val="32"/>
          <w:szCs w:val="32"/>
          <w:lang w:val="uk-UA"/>
        </w:rPr>
        <w:t xml:space="preserve">. </w:t>
      </w:r>
      <w:r w:rsidRPr="00191BEE">
        <w:rPr>
          <w:sz w:val="32"/>
          <w:szCs w:val="32"/>
          <w:lang w:val="uk-UA"/>
        </w:rPr>
        <w:t xml:space="preserve">Хмара </w:t>
      </w:r>
      <w:r w:rsidR="004C1F78" w:rsidRPr="00191BEE">
        <w:rPr>
          <w:sz w:val="32"/>
          <w:szCs w:val="32"/>
          <w:lang w:val="uk-UA"/>
        </w:rPr>
        <w:t>Office 365</w:t>
      </w:r>
      <w:bookmarkEnd w:id="10"/>
    </w:p>
    <w:p w:rsidR="00651273" w:rsidRPr="00191BEE" w:rsidRDefault="00651273" w:rsidP="00651273">
      <w:pPr>
        <w:pStyle w:val="2"/>
        <w:rPr>
          <w:sz w:val="32"/>
          <w:szCs w:val="32"/>
        </w:rPr>
      </w:pPr>
      <w:bookmarkStart w:id="11" w:name="_Toc466142120"/>
      <w:r w:rsidRPr="00191BEE">
        <w:rPr>
          <w:sz w:val="32"/>
          <w:szCs w:val="32"/>
        </w:rPr>
        <w:t xml:space="preserve">3.1. </w:t>
      </w:r>
      <w:r w:rsidRPr="00191BEE">
        <w:rPr>
          <w:sz w:val="32"/>
          <w:szCs w:val="32"/>
          <w:lang w:bidi="en-US"/>
        </w:rPr>
        <w:t xml:space="preserve">Microsoft Office </w:t>
      </w:r>
      <w:r w:rsidRPr="00191BEE">
        <w:rPr>
          <w:sz w:val="32"/>
          <w:szCs w:val="32"/>
          <w:lang w:eastAsia="uk-UA" w:bidi="uk-UA"/>
        </w:rPr>
        <w:t>365 для освіти</w:t>
      </w:r>
      <w:bookmarkEnd w:id="11"/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На сьогоднішній день дуже привабливою є пропозиція від компанії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для навчальних закладів, а саме використання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MSOffice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для навчальних закладів. Ми спробуємо проглянути переваги, окреслити перспективи використання та визначити для себе рекомендації для використання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MS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 у навчально-виховному процесі</w:t>
      </w:r>
      <w:r w:rsidR="00A02407" w:rsidRPr="00191BEE">
        <w:rPr>
          <w:color w:val="000000" w:themeColor="text1"/>
          <w:sz w:val="32"/>
          <w:szCs w:val="32"/>
          <w:lang w:val="uk-UA" w:eastAsia="uk-UA" w:bidi="uk-UA"/>
        </w:rPr>
        <w:t xml:space="preserve"> [5]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Розповсюджується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 за схемою «програмне забезпечення + послуги». При цьому існують тарифні плани для малого і середнього бізнесу, підприємств, навчальних закладів і урядових організацій.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для освіти являє собою набір веб-інструментів, покликаних забезпечити ефективну співпрацю школярів або учнів з вчителями. З допомогою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усі учасники навчального процесу можуть разом працювати над завданнями та груповими проектами в реальному часі, надавати спільний доступ до інформації, переглядати й редагувати документи у браузері або в системі </w:t>
      </w:r>
      <w:r w:rsidRPr="00191BEE">
        <w:rPr>
          <w:color w:val="000000" w:themeColor="text1"/>
          <w:sz w:val="32"/>
          <w:szCs w:val="32"/>
          <w:lang w:val="uk-UA" w:bidi="en-US"/>
        </w:rPr>
        <w:t>Office.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Корпорація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пропонує для навчальних закладів три плани системи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 — А2, A3 і А4.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Для навчальних закладів безкоштовним є план А2, що дає змогу: використовувати електронну пошту, календар і контакти, розміщені у хмарі; використовувати власне ім’я домену; обмінюватися миттєвими повідомленнями; здійснювати голосові та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відеовиклики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; проводити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онлайнові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конференції з забезпеченням спільного доступу до робочого стола; переглядати і редагувати у веб-браузері файли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Word, Excel, PowerPoint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і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OneNote;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розробляти та підтримувати загальнодоступні веб-сайти у власному домені. Для навчальних закладів плани A3 і А4 є платними. 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Приєднання до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— ефективне рішення для навчальних закладів, які вирішили скористатися перевагами хмарних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>обчислень і уникнути зайвих витрат на ІТ- інфраструктуру.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У разі такого приєднання завдяки засобам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учителі користуватимуться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онлайновими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середовищами для зберігання навчальних матеріалів, зможуть створювати сайти груп для спільної роботи і швидкого обміну інформацією, отримають у своє розпорядження засоби планування. Учні також зможуть користуватися усіма перевагами цієї служби: вести власний календар, зберігати документи і зображення в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онлайні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>, спілкуватися між собою.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Навчальні заклади можуть підключитися до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безкоштовно. Спочатку потрібно підписатися на 30-денну ознайомлювальну версію продукту. Щоб отримати право на придбання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 за цінами для освітніх установ, необхідно підтвердити право власності на домен.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Є можливість придбання пакету для вчителя та для учня. Кожна ліцензія прив‘язана до конкретного користувача. Тому є необхідність додати таку кількість користувачів, яка потрібна. При додаванні користувачів необхідно заповнити анкетні данні в яких обов‘язково вказується ім‘я, першу частину якого встановлює користувач, а інша частина - назва домену.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пропонує домени на своєму сервері, які мають закінчення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onmicrosoft.com.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Якщо у навчального закладу є власний домен, то є можливість додати його, після перевірки домену на право власності.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На цьому ж домені буде організована робота служби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sharepoint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створення сайтів.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Після додавання користувачів, кожен з них зможе працювати на інших комп‘ютерах, на яких необхідно буде ввійти під своїм обліковим записом (що був наданий при створенні користувача), завантажити та встановити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MSOffice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 w:eastAsia="uk-UA" w:bidi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Далі необхідний лише ентузіазм та майстерність вчителя по створенні групової роботи. При цьому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дає можливість творчо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 xml:space="preserve">підходити до цього процесу використовуючи різні компоненти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Компоненти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365:</w:t>
      </w:r>
    </w:p>
    <w:p w:rsidR="004C1F78" w:rsidRPr="00191BEE" w:rsidRDefault="004C1F78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-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доступні на комп’ютері або через веб-інтерфейс інструменти бізнес-продуктивності </w:t>
      </w:r>
      <w:r w:rsidRPr="00191BEE">
        <w:rPr>
          <w:color w:val="000000" w:themeColor="text1"/>
          <w:sz w:val="32"/>
          <w:szCs w:val="32"/>
          <w:lang w:val="uk-UA" w:bidi="en-US"/>
        </w:rPr>
        <w:t>(Excel, PowerPoint, Word, Outlook</w:t>
      </w:r>
      <w:r w:rsidR="004C22C9" w:rsidRPr="00191BEE">
        <w:rPr>
          <w:color w:val="000000" w:themeColor="text1"/>
          <w:sz w:val="32"/>
          <w:szCs w:val="32"/>
          <w:lang w:val="uk-UA" w:bidi="en-US"/>
        </w:rPr>
        <w:t>);</w:t>
      </w:r>
    </w:p>
    <w:p w:rsidR="004C1F78" w:rsidRPr="00191BEE" w:rsidRDefault="004C1F78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Ecxhange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-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електронна пошта, календар і контакти з найновішими версіями рішень </w:t>
      </w:r>
      <w:r w:rsidR="004C22C9" w:rsidRPr="00191BEE">
        <w:rPr>
          <w:color w:val="000000" w:themeColor="text1"/>
          <w:sz w:val="32"/>
          <w:szCs w:val="32"/>
          <w:lang w:val="uk-UA" w:eastAsia="uk-UA" w:bidi="uk-UA"/>
        </w:rPr>
        <w:t>для захисту від вірусів і спаму;</w:t>
      </w:r>
    </w:p>
    <w:p w:rsidR="004C1F78" w:rsidRPr="00191BEE" w:rsidRDefault="004C1F78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SharePoint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- «хмарне» рішення для створення сайтів, порталів, робочих областей для спільної роботи та обміну даними з колегами, партнерами та клієнтами.</w:t>
      </w:r>
    </w:p>
    <w:p w:rsidR="004C1F78" w:rsidRPr="00191BEE" w:rsidRDefault="004C1F78" w:rsidP="004C22C9">
      <w:pPr>
        <w:pStyle w:val="11"/>
        <w:shd w:val="clear" w:color="auto" w:fill="auto"/>
        <w:spacing w:line="312" w:lineRule="auto"/>
        <w:ind w:left="1429" w:firstLine="0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Ключові переваги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365:</w:t>
      </w:r>
    </w:p>
    <w:p w:rsidR="004C1F78" w:rsidRPr="00191BEE" w:rsidRDefault="004C22C9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д</w:t>
      </w:r>
      <w:r w:rsidR="004C1F78" w:rsidRPr="00191BEE">
        <w:rPr>
          <w:color w:val="000000" w:themeColor="text1"/>
          <w:sz w:val="32"/>
          <w:szCs w:val="32"/>
          <w:lang w:val="uk-UA" w:eastAsia="uk-UA" w:bidi="uk-UA"/>
        </w:rPr>
        <w:t>оступ до електронної пошти, документів, календаря, контактів з різних ПК та мобільних телефонів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;</w:t>
      </w:r>
    </w:p>
    <w:p w:rsidR="004C1F78" w:rsidRPr="00191BEE" w:rsidRDefault="004C1F78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</w:t>
      </w:r>
      <w:r w:rsidR="004C22C9" w:rsidRPr="00191BEE">
        <w:rPr>
          <w:color w:val="000000" w:themeColor="text1"/>
          <w:sz w:val="32"/>
          <w:szCs w:val="32"/>
          <w:lang w:val="uk-UA" w:eastAsia="uk-UA" w:bidi="uk-UA"/>
        </w:rPr>
        <w:t>п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роста взаємодія з колегами та бізнес-партнерами з високим рівнем інформаційної безпеки</w:t>
      </w:r>
      <w:r w:rsidR="004C22C9" w:rsidRPr="00191BEE">
        <w:rPr>
          <w:color w:val="000000" w:themeColor="text1"/>
          <w:sz w:val="32"/>
          <w:szCs w:val="32"/>
          <w:lang w:val="uk-UA" w:eastAsia="uk-UA" w:bidi="uk-UA"/>
        </w:rPr>
        <w:t>:</w:t>
      </w:r>
    </w:p>
    <w:p w:rsidR="004C1F78" w:rsidRPr="00191BEE" w:rsidRDefault="004C1F78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</w:t>
      </w:r>
      <w:r w:rsidR="004C22C9" w:rsidRPr="00191BEE">
        <w:rPr>
          <w:color w:val="000000" w:themeColor="text1"/>
          <w:sz w:val="32"/>
          <w:szCs w:val="32"/>
          <w:lang w:val="uk-UA" w:eastAsia="uk-UA" w:bidi="uk-UA"/>
        </w:rPr>
        <w:t>ф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інансово гарантована стабільність роботи протягом 99,9% часу</w:t>
      </w:r>
      <w:r w:rsidR="004C22C9" w:rsidRPr="00191BEE">
        <w:rPr>
          <w:color w:val="000000" w:themeColor="text1"/>
          <w:sz w:val="32"/>
          <w:szCs w:val="32"/>
          <w:lang w:val="uk-UA" w:eastAsia="uk-UA" w:bidi="uk-UA"/>
        </w:rPr>
        <w:t>;</w:t>
      </w:r>
    </w:p>
    <w:p w:rsidR="004C1F78" w:rsidRPr="00191BEE" w:rsidRDefault="004C22C9" w:rsidP="004C1F78">
      <w:pPr>
        <w:pStyle w:val="11"/>
        <w:numPr>
          <w:ilvl w:val="0"/>
          <w:numId w:val="25"/>
        </w:numPr>
        <w:shd w:val="clear" w:color="auto" w:fill="auto"/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д</w:t>
      </w:r>
      <w:r w:rsidR="004C1F78" w:rsidRPr="00191BEE">
        <w:rPr>
          <w:color w:val="000000" w:themeColor="text1"/>
          <w:sz w:val="32"/>
          <w:szCs w:val="32"/>
          <w:lang w:val="uk-UA" w:eastAsia="uk-UA" w:bidi="uk-UA"/>
        </w:rPr>
        <w:t xml:space="preserve">оступні рішення, такі як підтримка користувачів, портали, сайти, миттєвий обмін повідомленнями, веб-конференції, електронна та голосова пошта. 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Щоб мати можливість створювати мережні наради, обліковий запис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потрібно додати в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Outlook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2010.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MicrosoftOffice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:робота з сайтами. Веб-сайти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працюють на платформі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SharePoint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— хмарної служби, розміщеної на сервері корпорації Майкрософт. Замість того, щоб установлювати і розгортати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SharePoint Server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2010 на власних ресурсах, навчальні заклади тепер можуть просто підписатися на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SharePoint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,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що входить до складу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365, і таким чином надати своїм співробітникам рішення корпоративного рівня для створення сайтів з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 xml:space="preserve">метою спільного використання документів та інформації. У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 можна створювати як внутрішні, так і загальнодоступні сайти.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Переваги створення сайту у службі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365:</w:t>
      </w:r>
    </w:p>
    <w:p w:rsidR="004C1F78" w:rsidRPr="00191BEE" w:rsidRDefault="004C1F78" w:rsidP="004C1F78">
      <w:pPr>
        <w:pStyle w:val="11"/>
        <w:numPr>
          <w:ilvl w:val="0"/>
          <w:numId w:val="26"/>
        </w:numPr>
        <w:shd w:val="clear" w:color="auto" w:fill="auto"/>
        <w:tabs>
          <w:tab w:val="left" w:pos="1022"/>
        </w:tabs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не потрібно мати спеціальних знань;</w:t>
      </w:r>
    </w:p>
    <w:p w:rsidR="004C1F78" w:rsidRDefault="004C1F78" w:rsidP="004C1F78">
      <w:pPr>
        <w:pStyle w:val="11"/>
        <w:numPr>
          <w:ilvl w:val="0"/>
          <w:numId w:val="26"/>
        </w:numPr>
        <w:shd w:val="clear" w:color="auto" w:fill="auto"/>
        <w:tabs>
          <w:tab w:val="left" w:pos="1022"/>
        </w:tabs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можливість вибору кольорів і макета з готових шаблонів;</w:t>
      </w:r>
    </w:p>
    <w:p w:rsidR="004C1F78" w:rsidRPr="009D0E3F" w:rsidRDefault="009D0E3F" w:rsidP="009D0E3F">
      <w:pPr>
        <w:pStyle w:val="11"/>
        <w:numPr>
          <w:ilvl w:val="0"/>
          <w:numId w:val="26"/>
        </w:numPr>
        <w:shd w:val="clear" w:color="auto" w:fill="auto"/>
        <w:tabs>
          <w:tab w:val="left" w:pos="1022"/>
        </w:tabs>
        <w:spacing w:line="312" w:lineRule="auto"/>
        <w:ind w:left="709" w:firstLine="0"/>
        <w:jc w:val="both"/>
        <w:rPr>
          <w:color w:val="000000" w:themeColor="text1"/>
          <w:sz w:val="32"/>
          <w:szCs w:val="32"/>
          <w:lang w:val="uk-UA"/>
        </w:rPr>
      </w:pPr>
      <w:r w:rsidRPr="009D0E3F">
        <w:rPr>
          <w:color w:val="000000" w:themeColor="text1"/>
          <w:sz w:val="32"/>
          <w:szCs w:val="32"/>
          <w:lang w:val="uk-UA" w:eastAsia="uk-UA" w:bidi="uk-UA"/>
        </w:rPr>
        <w:t xml:space="preserve"> </w:t>
      </w:r>
      <w:r w:rsidR="004C1F78" w:rsidRPr="009D0E3F">
        <w:rPr>
          <w:color w:val="000000" w:themeColor="text1"/>
          <w:sz w:val="32"/>
          <w:szCs w:val="32"/>
          <w:lang w:val="uk-UA" w:eastAsia="uk-UA" w:bidi="uk-UA"/>
        </w:rPr>
        <w:t>оновлення й публікування сайту можна виконувати самостійно;</w:t>
      </w:r>
    </w:p>
    <w:p w:rsidR="004C1F78" w:rsidRPr="00191BEE" w:rsidRDefault="004C1F78" w:rsidP="004C1F78">
      <w:pPr>
        <w:pStyle w:val="11"/>
        <w:numPr>
          <w:ilvl w:val="0"/>
          <w:numId w:val="26"/>
        </w:numPr>
        <w:shd w:val="clear" w:color="auto" w:fill="auto"/>
        <w:tabs>
          <w:tab w:val="left" w:pos="1022"/>
          <w:tab w:val="right" w:pos="5707"/>
        </w:tabs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можливість використовувати власне ім’я домену;</w:t>
      </w:r>
    </w:p>
    <w:p w:rsidR="004C1F78" w:rsidRPr="00191BEE" w:rsidRDefault="004C1F78" w:rsidP="004C1F78">
      <w:pPr>
        <w:pStyle w:val="11"/>
        <w:numPr>
          <w:ilvl w:val="0"/>
          <w:numId w:val="26"/>
        </w:numPr>
        <w:shd w:val="clear" w:color="auto" w:fill="auto"/>
        <w:tabs>
          <w:tab w:val="left" w:pos="1022"/>
          <w:tab w:val="right" w:pos="9336"/>
        </w:tabs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для всіх користувачів та груп можна налаштовувати відповідні рівні доступу до інформації.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Користувачі сайту групи отримують можливість: спільно працювати над документами; використовувати календар; відстежувати завдання; брати участь в обговореннях.</w:t>
      </w:r>
    </w:p>
    <w:p w:rsidR="004C1F78" w:rsidRPr="00191BEE" w:rsidRDefault="004C1F78" w:rsidP="004C1F78">
      <w:pPr>
        <w:pStyle w:val="11"/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Проте й у цьому випадку існують кілька проблем:</w:t>
      </w:r>
    </w:p>
    <w:p w:rsidR="004C1F78" w:rsidRPr="00191BEE" w:rsidRDefault="004C1F78" w:rsidP="004C1F78">
      <w:pPr>
        <w:pStyle w:val="11"/>
        <w:numPr>
          <w:ilvl w:val="0"/>
          <w:numId w:val="27"/>
        </w:numPr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необхідність встановлення засобу синхронізації служби каталогів на виділений сервер з архітектурою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x64,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який до того ж не може бути контролером домена;</w:t>
      </w:r>
    </w:p>
    <w:p w:rsidR="004C1F78" w:rsidRPr="00191BEE" w:rsidRDefault="004C1F78" w:rsidP="004C1F78">
      <w:pPr>
        <w:pStyle w:val="11"/>
        <w:numPr>
          <w:ilvl w:val="0"/>
          <w:numId w:val="27"/>
        </w:numPr>
        <w:shd w:val="clear" w:color="auto" w:fill="auto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для синхронізації необхідний обліковий запис комерційної системи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«Windows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Azure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Active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Directory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>».</w:t>
      </w:r>
    </w:p>
    <w:p w:rsidR="004C1F78" w:rsidRPr="00191BEE" w:rsidRDefault="004C1F78" w:rsidP="004C1F78">
      <w:pPr>
        <w:widowControl w:val="0"/>
        <w:spacing w:line="312" w:lineRule="auto"/>
        <w:jc w:val="center"/>
        <w:rPr>
          <w:color w:val="000000" w:themeColor="text1"/>
          <w:sz w:val="32"/>
          <w:szCs w:val="32"/>
          <w:lang w:val="uk-UA" w:eastAsia="uk-UA" w:bidi="uk-UA"/>
        </w:rPr>
      </w:pPr>
    </w:p>
    <w:p w:rsidR="00A962CC" w:rsidRPr="00191BEE" w:rsidRDefault="00A962CC">
      <w:pPr>
        <w:spacing w:after="200" w:line="288" w:lineRule="auto"/>
        <w:rPr>
          <w:b/>
          <w:color w:val="000000" w:themeColor="text1"/>
          <w:sz w:val="32"/>
          <w:szCs w:val="32"/>
          <w:lang w:val="uk-UA"/>
        </w:rPr>
      </w:pPr>
      <w:r w:rsidRPr="00191BEE">
        <w:rPr>
          <w:sz w:val="32"/>
          <w:szCs w:val="32"/>
          <w:lang w:val="uk-UA"/>
        </w:rPr>
        <w:br w:type="page"/>
      </w:r>
    </w:p>
    <w:p w:rsidR="004C1F78" w:rsidRPr="00191BEE" w:rsidRDefault="00651273" w:rsidP="00F16657">
      <w:pPr>
        <w:pStyle w:val="2"/>
        <w:rPr>
          <w:sz w:val="32"/>
          <w:szCs w:val="32"/>
        </w:rPr>
      </w:pPr>
      <w:bookmarkStart w:id="12" w:name="_Toc466142121"/>
      <w:r w:rsidRPr="00191BEE">
        <w:rPr>
          <w:sz w:val="32"/>
          <w:szCs w:val="32"/>
        </w:rPr>
        <w:lastRenderedPageBreak/>
        <w:t>3</w:t>
      </w:r>
      <w:r w:rsidR="004C1F78" w:rsidRPr="00191BEE">
        <w:rPr>
          <w:sz w:val="32"/>
          <w:szCs w:val="32"/>
        </w:rPr>
        <w:t>.</w:t>
      </w:r>
      <w:r w:rsidRPr="00191BEE">
        <w:rPr>
          <w:sz w:val="32"/>
          <w:szCs w:val="32"/>
        </w:rPr>
        <w:t>2</w:t>
      </w:r>
      <w:r w:rsidR="004C1F78" w:rsidRPr="00191BEE">
        <w:rPr>
          <w:sz w:val="32"/>
          <w:szCs w:val="32"/>
        </w:rPr>
        <w:t>. Що таке Microsoft Office 365</w:t>
      </w:r>
      <w:bookmarkEnd w:id="12"/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Microsoft Office 365 — це набір програм, що базується на хмарних технологіях і включає в себе безкоштовну електронну пошту, службу обміну миттєвими повідомленнями, засіб проведення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відеоконференцій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і здійснення голосових викликів, а також дозволяє створювати і редагувати документи в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онлайні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Хмарний формат означає, що всі дані зберігаються в центрі обробки даних Microsoft, а не на комп'ютері користувача, і це забезпечує користувачам доступ до документів і даних з різних пристроїв через Інтернет з допомогою браузера.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До складу Microsoft Office 365 входять служби Microsoft Exchange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, Microsoft SharePoint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, Microsoft Lync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, Office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, а також остання версія набору програм Microsoft Office Professional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Plus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(у деяких тарифних планах).</w:t>
      </w:r>
    </w:p>
    <w:p w:rsidR="004C1F78" w:rsidRPr="00191BEE" w:rsidRDefault="004C1F78" w:rsidP="00F16657">
      <w:pPr>
        <w:pStyle w:val="2"/>
        <w:rPr>
          <w:sz w:val="32"/>
          <w:szCs w:val="32"/>
        </w:rPr>
      </w:pPr>
    </w:p>
    <w:p w:rsidR="004C1F78" w:rsidRPr="00191BEE" w:rsidRDefault="00651273" w:rsidP="00F16657">
      <w:pPr>
        <w:pStyle w:val="2"/>
        <w:rPr>
          <w:sz w:val="32"/>
          <w:szCs w:val="32"/>
        </w:rPr>
      </w:pPr>
      <w:bookmarkStart w:id="13" w:name="_Toc466142122"/>
      <w:r w:rsidRPr="00191BEE">
        <w:rPr>
          <w:sz w:val="32"/>
          <w:szCs w:val="32"/>
        </w:rPr>
        <w:t>3</w:t>
      </w:r>
      <w:r w:rsidR="004C1F78" w:rsidRPr="00191BEE">
        <w:rPr>
          <w:sz w:val="32"/>
          <w:szCs w:val="32"/>
        </w:rPr>
        <w:t>.</w:t>
      </w:r>
      <w:r w:rsidRPr="00191BEE">
        <w:rPr>
          <w:sz w:val="32"/>
          <w:szCs w:val="32"/>
        </w:rPr>
        <w:t>3</w:t>
      </w:r>
      <w:r w:rsidR="004C1F78" w:rsidRPr="00191BEE">
        <w:rPr>
          <w:sz w:val="32"/>
          <w:szCs w:val="32"/>
        </w:rPr>
        <w:t>. Переваги для шкіл</w:t>
      </w:r>
      <w:bookmarkEnd w:id="13"/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Використання хмарних служб Microsoft Office 365 може надати освітньому закладу низку переваг: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7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скорочення витрат на інфраструктуру;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7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постійний доступ до даних;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7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кращі умови роботи для учителів, учнів, батьків, інших учасників навчального процесу;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7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електронні поштові скриньки для всіх учнів, вчителів, адміністрації, інших зацікавлених осіб;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7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уніфіковані адреси електронної пошти — друга частина електронної адреси (доменне ім'я) співпадатиме з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адресою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сайту навчального закладу.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Докладніше ознайомитися з можливостями Microsoft Office 365 для навчальних закладів можна на сайті http://www.microsoft.com/uk-ua/office365/education/school-services.aspx.</w:t>
      </w:r>
    </w:p>
    <w:p w:rsidR="004C1F78" w:rsidRPr="00191BEE" w:rsidRDefault="004C1F78" w:rsidP="00F16657">
      <w:pPr>
        <w:pStyle w:val="2"/>
        <w:rPr>
          <w:sz w:val="32"/>
          <w:szCs w:val="32"/>
        </w:rPr>
      </w:pPr>
    </w:p>
    <w:p w:rsidR="004C1F78" w:rsidRPr="00191BEE" w:rsidRDefault="00651273" w:rsidP="00F16657">
      <w:pPr>
        <w:pStyle w:val="2"/>
        <w:rPr>
          <w:sz w:val="32"/>
          <w:szCs w:val="32"/>
        </w:rPr>
      </w:pPr>
      <w:bookmarkStart w:id="14" w:name="_Toc466142123"/>
      <w:r w:rsidRPr="00191BEE">
        <w:rPr>
          <w:sz w:val="32"/>
          <w:szCs w:val="32"/>
        </w:rPr>
        <w:t>3</w:t>
      </w:r>
      <w:r w:rsidR="004C1F78" w:rsidRPr="00191BEE">
        <w:rPr>
          <w:sz w:val="32"/>
          <w:szCs w:val="32"/>
        </w:rPr>
        <w:t>.</w:t>
      </w:r>
      <w:r w:rsidRPr="00191BEE">
        <w:rPr>
          <w:sz w:val="32"/>
          <w:szCs w:val="32"/>
        </w:rPr>
        <w:t>4</w:t>
      </w:r>
      <w:r w:rsidR="004C1F78" w:rsidRPr="00191BEE">
        <w:rPr>
          <w:sz w:val="32"/>
          <w:szCs w:val="32"/>
        </w:rPr>
        <w:t>. Плани для навчальних закладів</w:t>
      </w:r>
      <w:bookmarkEnd w:id="14"/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Для навчальних закладів безкоштовним є план А2, що дає змогу: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використовувати електронну пошту, календар і контакти, розміщені у хмарі;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використовувати власне ім'я домену;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обмінюватися миттєвими повідомленнями;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здійснювати голосові та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відеовиклики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проводити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онлайнові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конференції з забезпеченням спільного доступу до робочого стола;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переглядати і редагувати у веб-браузері файли Word, Excel, PowerPoint і OneNote;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8"/>
        </w:numPr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розробляти та підтримувати загальнодоступні веб-сайти у власному домені.</w:t>
      </w:r>
    </w:p>
    <w:p w:rsidR="004C1F78" w:rsidRPr="00191BEE" w:rsidRDefault="004C1F78" w:rsidP="00F16657">
      <w:pPr>
        <w:pStyle w:val="2"/>
        <w:rPr>
          <w:sz w:val="32"/>
          <w:szCs w:val="32"/>
        </w:rPr>
      </w:pPr>
    </w:p>
    <w:p w:rsidR="004C1F78" w:rsidRPr="00191BEE" w:rsidRDefault="00651273" w:rsidP="00F16657">
      <w:pPr>
        <w:pStyle w:val="2"/>
        <w:rPr>
          <w:sz w:val="32"/>
          <w:szCs w:val="32"/>
        </w:rPr>
      </w:pPr>
      <w:bookmarkStart w:id="15" w:name="_Toc466142124"/>
      <w:r w:rsidRPr="00191BEE">
        <w:rPr>
          <w:sz w:val="32"/>
          <w:szCs w:val="32"/>
        </w:rPr>
        <w:t>3</w:t>
      </w:r>
      <w:r w:rsidR="004C1F78" w:rsidRPr="00191BEE">
        <w:rPr>
          <w:sz w:val="32"/>
          <w:szCs w:val="32"/>
        </w:rPr>
        <w:t>.</w:t>
      </w:r>
      <w:r w:rsidRPr="00191BEE">
        <w:rPr>
          <w:sz w:val="32"/>
          <w:szCs w:val="32"/>
        </w:rPr>
        <w:t>5</w:t>
      </w:r>
      <w:r w:rsidR="004C1F78" w:rsidRPr="00191BEE">
        <w:rPr>
          <w:sz w:val="32"/>
          <w:szCs w:val="32"/>
        </w:rPr>
        <w:t xml:space="preserve">. Порядок </w:t>
      </w:r>
      <w:r w:rsidR="004C22C9" w:rsidRPr="00191BEE">
        <w:rPr>
          <w:sz w:val="32"/>
          <w:szCs w:val="32"/>
        </w:rPr>
        <w:t xml:space="preserve">реєстрації та </w:t>
      </w:r>
      <w:r w:rsidR="004C1F78" w:rsidRPr="00191BEE">
        <w:rPr>
          <w:sz w:val="32"/>
          <w:szCs w:val="32"/>
        </w:rPr>
        <w:t>роботи</w:t>
      </w:r>
      <w:bookmarkEnd w:id="15"/>
    </w:p>
    <w:p w:rsidR="004C1F78" w:rsidRPr="00191BEE" w:rsidRDefault="004C22C9" w:rsidP="004C1F78">
      <w:pPr>
        <w:pStyle w:val="3"/>
        <w:spacing w:before="0" w:line="312" w:lineRule="auto"/>
        <w:ind w:firstLine="709"/>
        <w:jc w:val="both"/>
        <w:rPr>
          <w:rFonts w:cs="Times New Roman"/>
          <w:sz w:val="32"/>
          <w:szCs w:val="32"/>
          <w:lang w:val="uk-UA"/>
        </w:rPr>
      </w:pPr>
      <w:bookmarkStart w:id="16" w:name="_Toc466142125"/>
      <w:r w:rsidRPr="00191BEE">
        <w:rPr>
          <w:rFonts w:cs="Times New Roman"/>
          <w:sz w:val="32"/>
          <w:szCs w:val="32"/>
          <w:lang w:val="uk-UA"/>
        </w:rPr>
        <w:t>3.5.</w:t>
      </w:r>
      <w:r w:rsidR="004C1F78" w:rsidRPr="00191BEE">
        <w:rPr>
          <w:rFonts w:cs="Times New Roman"/>
          <w:sz w:val="32"/>
          <w:szCs w:val="32"/>
          <w:lang w:val="uk-UA"/>
        </w:rPr>
        <w:t xml:space="preserve">1. </w:t>
      </w:r>
      <w:r w:rsidRPr="00191BEE">
        <w:rPr>
          <w:rFonts w:cs="Times New Roman"/>
          <w:sz w:val="32"/>
          <w:szCs w:val="32"/>
          <w:lang w:val="uk-UA"/>
        </w:rPr>
        <w:t>Вхід та налаштування</w:t>
      </w:r>
      <w:bookmarkEnd w:id="16"/>
    </w:p>
    <w:p w:rsidR="004C1F78" w:rsidRPr="00191BEE" w:rsidRDefault="000B4115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hyperlink r:id="rId7" w:history="1">
        <w:r w:rsidR="00A962CC" w:rsidRPr="00191BEE">
          <w:rPr>
            <w:rStyle w:val="af7"/>
            <w:rFonts w:eastAsiaTheme="majorEastAsia"/>
            <w:sz w:val="32"/>
            <w:szCs w:val="32"/>
            <w:lang w:val="uk-UA"/>
          </w:rPr>
          <w:t>https://login.microsoftonline.com</w:t>
        </w:r>
        <w:r w:rsidR="00A962CC" w:rsidRPr="00191BEE">
          <w:rPr>
            <w:rStyle w:val="af7"/>
            <w:sz w:val="32"/>
            <w:szCs w:val="32"/>
            <w:lang w:val="uk-UA"/>
          </w:rPr>
          <w:t>.</w:t>
        </w:r>
        <w:r w:rsidR="00A962CC" w:rsidRPr="00191BEE">
          <w:rPr>
            <w:rStyle w:val="af7"/>
            <w:sz w:val="32"/>
            <w:szCs w:val="32"/>
          </w:rPr>
          <w:t>-</w:t>
        </w:r>
      </w:hyperlink>
      <w:r w:rsidR="00A962CC"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="00A962CC" w:rsidRPr="00191BEE">
        <w:rPr>
          <w:color w:val="000000" w:themeColor="text1"/>
          <w:sz w:val="32"/>
          <w:szCs w:val="32"/>
        </w:rPr>
        <w:t>вх</w:t>
      </w:r>
      <w:proofErr w:type="spellEnd"/>
      <w:r w:rsidR="00A962CC" w:rsidRPr="00191BEE">
        <w:rPr>
          <w:color w:val="000000" w:themeColor="text1"/>
          <w:sz w:val="32"/>
          <w:szCs w:val="32"/>
          <w:lang w:val="uk-UA"/>
        </w:rPr>
        <w:t xml:space="preserve">ід в </w:t>
      </w:r>
      <w:r w:rsidR="004C1F78" w:rsidRPr="00191BEE">
        <w:rPr>
          <w:color w:val="000000" w:themeColor="text1"/>
          <w:sz w:val="32"/>
          <w:szCs w:val="32"/>
          <w:lang w:val="uk-UA"/>
        </w:rPr>
        <w:t>обліковий запис</w:t>
      </w:r>
    </w:p>
    <w:p w:rsidR="004C22C9" w:rsidRPr="00191BEE" w:rsidRDefault="004C22C9" w:rsidP="004C1F78">
      <w:pPr>
        <w:pStyle w:val="3"/>
        <w:spacing w:before="0" w:line="312" w:lineRule="auto"/>
        <w:ind w:firstLine="709"/>
        <w:jc w:val="both"/>
        <w:rPr>
          <w:rFonts w:cs="Times New Roman"/>
          <w:sz w:val="32"/>
          <w:szCs w:val="32"/>
          <w:lang w:val="uk-UA"/>
        </w:rPr>
      </w:pPr>
    </w:p>
    <w:p w:rsidR="004C1F78" w:rsidRPr="00191BEE" w:rsidRDefault="004C22C9" w:rsidP="004C1F78">
      <w:pPr>
        <w:pStyle w:val="3"/>
        <w:spacing w:before="0" w:line="312" w:lineRule="auto"/>
        <w:ind w:firstLine="709"/>
        <w:jc w:val="both"/>
        <w:rPr>
          <w:rFonts w:cs="Times New Roman"/>
          <w:sz w:val="32"/>
          <w:szCs w:val="32"/>
          <w:lang w:val="uk-UA"/>
        </w:rPr>
      </w:pPr>
      <w:bookmarkStart w:id="17" w:name="_Toc466142126"/>
      <w:r w:rsidRPr="00191BEE">
        <w:rPr>
          <w:rFonts w:cs="Times New Roman"/>
          <w:sz w:val="32"/>
          <w:szCs w:val="32"/>
          <w:lang w:val="uk-UA"/>
        </w:rPr>
        <w:t>3.5.</w:t>
      </w:r>
      <w:r w:rsidR="004C1F78" w:rsidRPr="00191BEE">
        <w:rPr>
          <w:rFonts w:cs="Times New Roman"/>
          <w:sz w:val="32"/>
          <w:szCs w:val="32"/>
          <w:lang w:val="uk-UA"/>
        </w:rPr>
        <w:t xml:space="preserve">2. Використання Outlook </w:t>
      </w:r>
      <w:proofErr w:type="spellStart"/>
      <w:r w:rsidR="004C1F78" w:rsidRPr="00191BEE">
        <w:rPr>
          <w:rFonts w:cs="Times New Roman"/>
          <w:sz w:val="32"/>
          <w:szCs w:val="32"/>
          <w:lang w:val="uk-UA"/>
        </w:rPr>
        <w:t>Web</w:t>
      </w:r>
      <w:proofErr w:type="spellEnd"/>
      <w:r w:rsidR="004C1F78" w:rsidRPr="00191BEE">
        <w:rPr>
          <w:rFonts w:cs="Times New Roman"/>
          <w:sz w:val="32"/>
          <w:szCs w:val="32"/>
          <w:lang w:val="uk-UA"/>
        </w:rPr>
        <w:t xml:space="preserve"> </w:t>
      </w:r>
      <w:proofErr w:type="spellStart"/>
      <w:r w:rsidR="004C1F78" w:rsidRPr="00191BEE">
        <w:rPr>
          <w:rFonts w:cs="Times New Roman"/>
          <w:sz w:val="32"/>
          <w:szCs w:val="32"/>
          <w:lang w:val="uk-UA"/>
        </w:rPr>
        <w:t>App</w:t>
      </w:r>
      <w:bookmarkEnd w:id="17"/>
      <w:proofErr w:type="spellEnd"/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Однією з переваг Microsoft Office 365 є те, що для роботи з електронною поштою користувачам пропонується програма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— поштовий клієнт корпоративного рівня. Наявність зазначеної програми є відмінною особливістю Microsoft Office 365, що додає цій платформі зручності, оскільки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має більше функцій, ніж звичайний веб-інтерфейс для роботи з електронною поштою.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Сторінка з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відкривається після клацання посилання Outlook на головній сторінці Office 365. З допомогою цієї програми ви зможете отримати доступ до поштової скриньки через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>браузер із будь-якого комп'ютера, підключеного до Інтернету, а також читати і надсилати повідомлення електронної пошти, упорядковувати контакти, створювати завдання та керувати календарем.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Керування контактами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Контакти — це записи, що містять контактну інформацію про користувачів. Кілька контактів можна об'єднати в групу (список розсилки електронної пошти) — у такому разі з'явиться можливість, вказавши ім'я групи, надіслати повідомлення електронної пошти одночасно всім її учасникам.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Зберігаються контакти і групи в адресній книзі. У системі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користувачеві доступні дві адресні книги: одна, глобальна, міститиме усі контакти і групи домену вашої школи (її зазвичай створює адміністратор домену), а інша — особисті контакти (ви створюєте її власноруч у папці Контакти).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Створення контакту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Відкрийте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Перейдіть до розділу Контакти і клацніть кнопку, розташовану ліворуч від поля Пошук користувачів. Ви потрапите до адресної книги зі списком контактів усього домену вашого навчального закладу.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Якщо потрібно додати контакт із цього списку у власну адресну книгу, клацніть контакт правою кнопкою миші, виберіть команду Додати до контактів, заповніть поля у формі та клацніть кнопку Зберегти й закрити. Потім клацніть кнопку закриття адресної книги. Обраний контакт відобразиться серед ваших контактів.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Щоб створити контакт у власній адресній книзі, виберіть команду Створити - Контакт, уведіть усі необхідні дані і клацніть кнопку Зберегти й закрити.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Створення групи і додавання контакту в групу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 браузері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Internet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Explorer перейдіть на сторінку https://login.microsoftonline.com й увійдіть у систему під своїм обліковим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записом Office 365. Відкрийте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Перейдіть до розділу Контакти. Виберіть команду Створити - Група. Задайте ім'я групи і вкажіть її учасників. Збережіть групу, клацнувши кнопку Зберегти й закрити. Створена група відобразиться в списку ваших контактів.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Використання електронної пошти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 програмі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ви можете виконувати всі операції з керування електронною поштою: отримувати і читати листи, надавати відповіді на них, видаляти листи та впорядковувати їх, розміщуючи у відповідних папках. Ви також маєте можливість додавати до листів файли, запитувати сповіщення про їх читання або доставку, призначати для листів категорії, за якими згодом можна буде фільтрувати повідомлення.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Створення і відправка повідомлення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Відкрийте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і перейдіть до розділу Пошта. Виберіть команду Створити - Повідомлення. Клацніть кнопку Кому і вкажіть одержувачів повідомлення з глобального списку контактів вашого навчального закладу.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Для вибору одержувача з власного списку контактів клацніть ліворуч команду Контакти, виберіть контакт і клацніть кнопку Кому. Клацніть кнопку ОК, щоб вийти з адресної книги.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Уведіть текст повідомлення, за потреби, вкладіть у нього файл і встановіть сповіщення про читання або доставку.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Відправте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повідомлення, клацнувши кнопку Надіслати.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Обмін миттєвими повідомленнями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З допомогою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можна спілкуватися з будь-ким із користувачів програми — так само, як у Skype, Windows Messenger та інших службах миттєвих повідомлень.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Щоб уможливити таке спілкування, потрібно додати користувача до свого списку контактів служби миттєвих повідомлень.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>Робота з календарем і завданнями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Програма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— не просто поштовий клієнт, а інструмент, який допоможе вам керувати своїми справами. Для цього у вашому розпорядженні буде календар, що дозволяє планувати зустрічі й зібрання, та окремий засіб для керування завданнями.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Календар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, який відображається після клацання команди Календар у лівому нижньому куті вікна Outlook, більше орієнтований на застосування у робочому процесі, а тому дещо відрізняється від календаря Windows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Live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Зокрема, у ньому немає такого об'єкта, як день народження, і не створюється календар державних свят. У той час як у календарі Windows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Live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є три подання — день, тиждень і місяць, у календарі Outlook їх чотири — день, робочий тиждень, тиждень і місяць. Для робочого календаря можна задавати відображення тих днів, у які у вас є заняття. У календарі Windows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Live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можна створювати події, справи і дні народження, а у календарі Outlook — лише зустрічі та запрошення на зібрання; засоби для керування завданнями містяться не в календарі, а окремо.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Можна відстежувати різні аспекти завдань, зокрема дати початку і завершення його виконання, важливість, ступінь виконання тощо. Якщо завдання потрібно виконувати по кілька разів, його можна зробити повторюваним.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Створення зустрічі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Зустрічами називають події, обов'язковим учасником яких ви є. Для зустрічі у календарі можна додати вкладення, вказати подробиці, настроїти нагадування. Можна також створити повторювану зустріч — вона регулярно додаватиметься до календаря автоматично. Якщо йдеться про такі події, як педрада, батьківські збори, відвідування театру тощо, створіть у календарі об'єкти категорії «зустріч».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Увійдіть у Office 365 під своїм обліковим записом. Відкрийте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. Перейдіть до розділу Календар. Виберіть дату події та виконайте команду Створити - Зустріч. Уведіть тему зустрічі, розташування (місце, де вона відбудеться), зазначте час початку і завершення. Клацніть кнопку Зберегти й закрити і перегляньте календар.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Надання спільного доступу до свого календаря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Ви можете надати спільний доступ до календаря будь-якому контакту з глобальної або власної адресної книги.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Увійдіть у Office 365 під своїм обліковим записом. Відкрийте Outlook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Web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App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. Перейдіть до розділу Календар. Відкрийте меню Спільний доступ і виконайте команду Надати спільний доступ до календаря. Вкажіть контакти, яким хочете надати спільний доступ.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Вкажіть, які дані мають бути доступними іншим користувачам під час перегляду вашого календаря, і клацніть кнопку Надіслати.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</w:p>
    <w:p w:rsidR="004C1F78" w:rsidRPr="00191BEE" w:rsidRDefault="004C22C9" w:rsidP="004C1F78">
      <w:pPr>
        <w:pStyle w:val="3"/>
        <w:spacing w:before="0" w:line="312" w:lineRule="auto"/>
        <w:ind w:firstLine="709"/>
        <w:jc w:val="both"/>
        <w:rPr>
          <w:rFonts w:cs="Times New Roman"/>
          <w:sz w:val="32"/>
          <w:szCs w:val="32"/>
          <w:lang w:val="uk-UA"/>
        </w:rPr>
      </w:pPr>
      <w:bookmarkStart w:id="18" w:name="_Toc466142127"/>
      <w:r w:rsidRPr="00191BEE">
        <w:rPr>
          <w:rFonts w:cs="Times New Roman"/>
          <w:sz w:val="32"/>
          <w:szCs w:val="32"/>
          <w:lang w:val="uk-UA"/>
        </w:rPr>
        <w:t>3.5.</w:t>
      </w:r>
      <w:r w:rsidR="004C1F78" w:rsidRPr="00191BEE">
        <w:rPr>
          <w:rFonts w:cs="Times New Roman"/>
          <w:sz w:val="32"/>
          <w:szCs w:val="32"/>
          <w:lang w:val="uk-UA"/>
        </w:rPr>
        <w:t xml:space="preserve">3. Зберігання матеріалів у службі </w:t>
      </w:r>
      <w:proofErr w:type="spellStart"/>
      <w:r w:rsidR="00651273" w:rsidRPr="00191BEE">
        <w:rPr>
          <w:rFonts w:cs="Times New Roman"/>
          <w:sz w:val="32"/>
          <w:szCs w:val="32"/>
          <w:lang w:val="uk-UA"/>
        </w:rPr>
        <w:t>OneDrive</w:t>
      </w:r>
      <w:bookmarkEnd w:id="18"/>
      <w:proofErr w:type="spellEnd"/>
    </w:p>
    <w:p w:rsidR="004C1F78" w:rsidRPr="00191BEE" w:rsidRDefault="00651273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/>
        </w:rPr>
        <w:t>OneDrive</w:t>
      </w:r>
      <w:proofErr w:type="spellEnd"/>
      <w:r w:rsidR="004C1F78" w:rsidRPr="00191BEE">
        <w:rPr>
          <w:color w:val="000000" w:themeColor="text1"/>
          <w:sz w:val="32"/>
          <w:szCs w:val="32"/>
          <w:lang w:val="uk-UA"/>
        </w:rPr>
        <w:t xml:space="preserve"> — це безкоштовне інтернет-сховище даних, що його надає своїм клієнтам служба Windows </w:t>
      </w:r>
      <w:proofErr w:type="spellStart"/>
      <w:r w:rsidR="004C1F78" w:rsidRPr="00191BEE">
        <w:rPr>
          <w:color w:val="000000" w:themeColor="text1"/>
          <w:sz w:val="32"/>
          <w:szCs w:val="32"/>
          <w:lang w:val="uk-UA"/>
        </w:rPr>
        <w:t>Live</w:t>
      </w:r>
      <w:proofErr w:type="spellEnd"/>
      <w:r w:rsidR="004C1F78" w:rsidRPr="00191BEE">
        <w:rPr>
          <w:color w:val="000000" w:themeColor="text1"/>
          <w:sz w:val="32"/>
          <w:szCs w:val="32"/>
          <w:lang w:val="uk-UA"/>
        </w:rPr>
        <w:t>. Зберігаючи тут свої файли, ви отримуєте низку переваг: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23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відпадає необхідність прив'язуватися до одного комп'ютера;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23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не потрібно носити з собою флешки або компакт-диски;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23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залишається вільним місце на жорсткому диску комп'ютера.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 службі </w:t>
      </w:r>
      <w:proofErr w:type="spellStart"/>
      <w:r w:rsidR="00651273" w:rsidRPr="00191BEE">
        <w:rPr>
          <w:color w:val="000000" w:themeColor="text1"/>
          <w:sz w:val="32"/>
          <w:szCs w:val="32"/>
          <w:lang w:val="uk-UA"/>
        </w:rPr>
        <w:t>OneDrive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користувачеві або групі надається 25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Гбайт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місця для розміщення файлів будь-якого типу з тим обмеженням, що обсяг одного файлу не має перевищувати 100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Мбайт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Для впорядкування файлів можна використовувати папки різних рівнів вкладеності. До кожної з них ви можете призначати різні права доступу.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Створення папки у службі </w:t>
      </w:r>
      <w:proofErr w:type="spellStart"/>
      <w:r w:rsidR="00651273" w:rsidRPr="00191BEE">
        <w:rPr>
          <w:color w:val="000000" w:themeColor="text1"/>
          <w:sz w:val="32"/>
          <w:szCs w:val="32"/>
          <w:lang w:val="uk-UA"/>
        </w:rPr>
        <w:t>OneDrive</w:t>
      </w:r>
      <w:proofErr w:type="spellEnd"/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Запустіть браузер, перейдіть на сторінкуwww.live.com, і увійдіть у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службу Windows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Live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На своїй домашній сторінці служби клацніть посилання </w:t>
      </w:r>
      <w:proofErr w:type="spellStart"/>
      <w:r w:rsidR="00651273" w:rsidRPr="00191BEE">
        <w:rPr>
          <w:color w:val="000000" w:themeColor="text1"/>
          <w:sz w:val="32"/>
          <w:szCs w:val="32"/>
          <w:lang w:val="uk-UA"/>
        </w:rPr>
        <w:t>OneDrive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. На сторінці, куди ви потрапите, є два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розділи:Документи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і Фотографії. У кожному з них можна створювати папки і додавати у них файли.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Клацніть кнопку Створити папку, введіть ім'я папки, і ви зможете завантажувати в неї файли.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Завантаження файлів у папку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На сторінці </w:t>
      </w:r>
      <w:proofErr w:type="spellStart"/>
      <w:r w:rsidR="00651273" w:rsidRPr="00191BEE">
        <w:rPr>
          <w:color w:val="000000" w:themeColor="text1"/>
          <w:sz w:val="32"/>
          <w:szCs w:val="32"/>
          <w:lang w:val="uk-UA"/>
        </w:rPr>
        <w:t>OneDrive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перейдіть у розділ Документи або Фотографії.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Клацніть посилання Додати файли, виберіть на локальному диску папку і вкажіть файли, які мають бути завантажені.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Надання спільного доступу до папки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 На сторінці </w:t>
      </w:r>
      <w:proofErr w:type="spellStart"/>
      <w:r w:rsidR="00651273" w:rsidRPr="00191BEE">
        <w:rPr>
          <w:color w:val="000000" w:themeColor="text1"/>
          <w:sz w:val="32"/>
          <w:szCs w:val="32"/>
          <w:lang w:val="uk-UA"/>
        </w:rPr>
        <w:t>OneDrive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перейдіть до відповідного розділу.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Клацніть рядок папки, до якої хочете надати спільний доступ, а потім клацніть посилання Змінити дозволи. Встановіть дозвіл Для всіх і клацніть кнопку Зберегти.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Тепер ви можете розмістити посилання на папку у блозі або надіслати його електронною поштою.</w:t>
      </w:r>
    </w:p>
    <w:p w:rsidR="004C1F78" w:rsidRPr="00191BEE" w:rsidRDefault="004C1F78" w:rsidP="004C1F78">
      <w:pPr>
        <w:pStyle w:val="3"/>
        <w:spacing w:before="0" w:line="312" w:lineRule="auto"/>
        <w:ind w:firstLine="709"/>
        <w:jc w:val="both"/>
        <w:rPr>
          <w:rFonts w:cs="Times New Roman"/>
          <w:sz w:val="32"/>
          <w:szCs w:val="32"/>
          <w:lang w:val="uk-UA"/>
        </w:rPr>
      </w:pPr>
    </w:p>
    <w:p w:rsidR="004C1F78" w:rsidRPr="00191BEE" w:rsidRDefault="004C22C9" w:rsidP="004C1F78">
      <w:pPr>
        <w:pStyle w:val="3"/>
        <w:spacing w:before="0" w:line="312" w:lineRule="auto"/>
        <w:ind w:firstLine="709"/>
        <w:jc w:val="both"/>
        <w:rPr>
          <w:rFonts w:cs="Times New Roman"/>
          <w:sz w:val="32"/>
          <w:szCs w:val="32"/>
          <w:lang w:val="uk-UA"/>
        </w:rPr>
      </w:pPr>
      <w:bookmarkStart w:id="19" w:name="_Toc466142128"/>
      <w:r w:rsidRPr="00191BEE">
        <w:rPr>
          <w:rFonts w:cs="Times New Roman"/>
          <w:sz w:val="32"/>
          <w:szCs w:val="32"/>
          <w:lang w:val="uk-UA"/>
        </w:rPr>
        <w:t>3.5.</w:t>
      </w:r>
      <w:r w:rsidR="004C1F78" w:rsidRPr="00191BEE">
        <w:rPr>
          <w:rFonts w:cs="Times New Roman"/>
          <w:sz w:val="32"/>
          <w:szCs w:val="32"/>
          <w:lang w:val="uk-UA"/>
        </w:rPr>
        <w:t>4. Робота з сайтом</w:t>
      </w:r>
      <w:bookmarkEnd w:id="19"/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Веб-сайти служби Microsoft Office 365 працюють на платформі SharePoint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— хмарної служби, розміщеної на сервері корпорації Майкрософт. Замість того, щоб установлювати і розгортати Microsoft SharePoint Server 2010 на власних ресурсах, навчальні заклади тепер можуть просто підписатися на SharePoint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Online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, що входить до складу Office 365, і таким чином надати своїм співробітникам рішення корпоративного рівня для створення сайтів з метою спільного використання документів та інформації. У Microsoft Office 365 можна створювати як внутрішні, так і загальнодоступні сайти.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Переваги створення сайту у службі Microsoft Office 365: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9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>не потрібно мати спеціальних знань;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9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можливість вибору кольорів і макета з готових шаблонів;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9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оновлення й публікування сайту можна виконувати самостійно;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9"/>
        </w:numPr>
        <w:spacing w:line="312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можливість використовувати власне ім'я домену.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Рівні доступу до сайту групи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Одна з основних переваг використання сайтів груп полягає у тому, що для всіх користувачів та груп можна налаштовувати відповідні рівні доступу до інформації. За умовчанням користувачам доступ до сайтів SharePoint у цілях безпеки не надається.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Відразу після створення сайту групи доступ до нього матиме лише користувач-адміністратор, і саме він має надати доступ до сайту іншим користувачам, для яких призначено поданий там вміст. Наприклад, якщо на сайті є розділи Для вчителів і Для учнів, то вчителі можуть мати доступ до обох з них, а учні — лише до розділу Для учнів.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У браузері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Internet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Explorer перейдіть на  сторінку https://login.microsoftonline.com й увійдіть у систему під своїм обліковим записом Office 365. Клацніть посилання Сайт групи. Виконайте команду Дії сайту&gt;Параметри сайту&gt;Дозволи сайту і задайте права доступу до сайту.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Крім того, такий користувач може створити власний блог і вести його. Блоги можна використовувати як сайти груп, сайти новин, журнали, щоденники. Зазвичай блоги містять регулярні короткі записи, які відображаються у зворотному хронологічному порядку (спочатку відвідувач бачить повідомлення, що надійшли останніми). Блоги сприяють спілкуванню між відвідувачами сайту, оскільки ті мають можливість залишати коментарі до повідомлень.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br w:type="page"/>
      </w:r>
    </w:p>
    <w:p w:rsidR="004C1F78" w:rsidRPr="00191BEE" w:rsidRDefault="004C1F78" w:rsidP="004C1F78">
      <w:pPr>
        <w:pStyle w:val="1"/>
        <w:widowControl w:val="0"/>
        <w:spacing w:line="312" w:lineRule="auto"/>
        <w:jc w:val="center"/>
        <w:rPr>
          <w:sz w:val="32"/>
          <w:szCs w:val="32"/>
          <w:lang w:val="uk-UA"/>
        </w:rPr>
      </w:pPr>
      <w:bookmarkStart w:id="20" w:name="_Toc466142129"/>
      <w:r w:rsidRPr="00191BEE">
        <w:rPr>
          <w:sz w:val="32"/>
          <w:szCs w:val="32"/>
          <w:lang w:val="uk-UA"/>
        </w:rPr>
        <w:lastRenderedPageBreak/>
        <w:t>Висновки</w:t>
      </w:r>
      <w:bookmarkEnd w:id="20"/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Тенденції стрімкого розвитку інформаційно–комунікаційних технологій, а саме хмарних сервісів, стають провідними у вирішенні ряду проблем загальної середньої освіти. Тому, запровадження хмаро орієнтованих навчальних середовищ загальноосвітніх навчальних закладів да</w:t>
      </w:r>
      <w:r w:rsidR="00191BEE">
        <w:rPr>
          <w:color w:val="000000" w:themeColor="text1"/>
          <w:sz w:val="32"/>
          <w:szCs w:val="32"/>
          <w:lang w:val="uk-UA"/>
        </w:rPr>
        <w:t>сть</w:t>
      </w:r>
      <w:r w:rsidRPr="00191BEE">
        <w:rPr>
          <w:color w:val="000000" w:themeColor="text1"/>
          <w:sz w:val="32"/>
          <w:szCs w:val="32"/>
          <w:lang w:val="uk-UA"/>
        </w:rPr>
        <w:t xml:space="preserve"> можливість створити віртуальні управлінські та навчальні структури, які забезпечать не тільки необмежений доступ до електронних освітніх ресурсів та створ</w:t>
      </w:r>
      <w:r w:rsidR="00191BEE">
        <w:rPr>
          <w:color w:val="000000" w:themeColor="text1"/>
          <w:sz w:val="32"/>
          <w:szCs w:val="32"/>
          <w:lang w:val="uk-UA"/>
        </w:rPr>
        <w:t>и</w:t>
      </w:r>
      <w:r w:rsidRPr="00191BEE">
        <w:rPr>
          <w:color w:val="000000" w:themeColor="text1"/>
          <w:sz w:val="32"/>
          <w:szCs w:val="32"/>
          <w:lang w:val="uk-UA"/>
        </w:rPr>
        <w:t>ть новітні середовища навчання, а створ</w:t>
      </w:r>
      <w:r w:rsidR="00191BEE">
        <w:rPr>
          <w:color w:val="000000" w:themeColor="text1"/>
          <w:sz w:val="32"/>
          <w:szCs w:val="32"/>
          <w:lang w:val="uk-UA"/>
        </w:rPr>
        <w:t>и</w:t>
      </w:r>
      <w:r w:rsidRPr="00191BEE">
        <w:rPr>
          <w:color w:val="000000" w:themeColor="text1"/>
          <w:sz w:val="32"/>
          <w:szCs w:val="32"/>
          <w:lang w:val="uk-UA"/>
        </w:rPr>
        <w:t xml:space="preserve">ть нові технології організації навчальної діяльності, виховної діяльності, а саме виховання громадян-патріотів України. 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Майбутнє дітей та молоді також визначається і використанням інноваційних та інформаційних технологій в навчально-виховному процесі. В цьому контексті необхідне виокремити переваги ІКТ над традиційними. Хмарні сервіси – це зручно та просто</w:t>
      </w:r>
      <w:r w:rsidR="002C6985" w:rsidRPr="00191BEE">
        <w:rPr>
          <w:color w:val="000000" w:themeColor="text1"/>
          <w:sz w:val="32"/>
          <w:szCs w:val="32"/>
          <w:lang w:val="uk-UA"/>
        </w:rPr>
        <w:t>.</w:t>
      </w:r>
      <w:r w:rsidRPr="00191BEE">
        <w:rPr>
          <w:color w:val="000000" w:themeColor="text1"/>
          <w:sz w:val="32"/>
          <w:szCs w:val="32"/>
          <w:lang w:val="uk-UA"/>
        </w:rPr>
        <w:t xml:space="preserve"> Потрібно увійти в систему, і документи, презентації та інші налаштування залишатимуться незмінними на ПК, планшеті та телефоні або в Інтернеті. Тож ви зможете в будь-яку мить продовжити роботу з того місця, на якому зупинилися минулого разу. </w:t>
      </w:r>
      <w:r w:rsidR="002C6985" w:rsidRPr="00191BEE">
        <w:rPr>
          <w:color w:val="000000" w:themeColor="text1"/>
          <w:sz w:val="32"/>
          <w:szCs w:val="32"/>
          <w:lang w:val="uk-UA"/>
        </w:rPr>
        <w:t>Документи онлайн</w:t>
      </w:r>
      <w:r w:rsidRPr="00191BEE">
        <w:rPr>
          <w:color w:val="000000" w:themeColor="text1"/>
          <w:sz w:val="32"/>
          <w:szCs w:val="32"/>
          <w:lang w:val="uk-UA"/>
        </w:rPr>
        <w:t xml:space="preserve"> – це можливість створювати та зберігати документи, електронні таблиці, презентації та блокноти в Інтернеті й ділитися ними. Програмне забезпечення як сервіс у середовищі Office365 – це хмарні сервіси.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bCs/>
          <w:color w:val="000000" w:themeColor="text1"/>
          <w:sz w:val="32"/>
          <w:szCs w:val="32"/>
          <w:lang w:val="uk-UA"/>
        </w:rPr>
        <w:t>Єдиний інформаційний простір загальноосвітніх навчальних закладів</w:t>
      </w:r>
      <w:r w:rsidRPr="00191BEE">
        <w:rPr>
          <w:color w:val="000000" w:themeColor="text1"/>
          <w:sz w:val="32"/>
          <w:szCs w:val="32"/>
          <w:lang w:val="uk-UA"/>
        </w:rPr>
        <w:t xml:space="preserve"> будується з використанням хмарних обчислень – хмарного сервісу Office 365</w:t>
      </w:r>
      <w:r w:rsidR="00B075C0" w:rsidRPr="00191BEE">
        <w:rPr>
          <w:color w:val="000000" w:themeColor="text1"/>
          <w:sz w:val="32"/>
          <w:szCs w:val="32"/>
          <w:lang w:val="uk-UA"/>
        </w:rPr>
        <w:t xml:space="preserve"> або </w:t>
      </w:r>
      <w:proofErr w:type="spellStart"/>
      <w:r w:rsidR="00B075C0" w:rsidRPr="00191BEE">
        <w:rPr>
          <w:color w:val="000000" w:themeColor="text1"/>
          <w:sz w:val="32"/>
          <w:szCs w:val="32"/>
          <w:lang w:val="uk-UA"/>
        </w:rPr>
        <w:t>Google</w:t>
      </w:r>
      <w:proofErr w:type="spellEnd"/>
      <w:r w:rsidR="00B075C0" w:rsidRPr="00191BEE">
        <w:rPr>
          <w:color w:val="000000" w:themeColor="text1"/>
          <w:sz w:val="32"/>
          <w:szCs w:val="32"/>
          <w:lang w:val="uk-UA"/>
        </w:rPr>
        <w:t xml:space="preserve"> APPS</w:t>
      </w:r>
      <w:r w:rsidRPr="00191BEE">
        <w:rPr>
          <w:color w:val="000000" w:themeColor="text1"/>
          <w:sz w:val="32"/>
          <w:szCs w:val="32"/>
          <w:lang w:val="uk-UA"/>
        </w:rPr>
        <w:t xml:space="preserve"> для впровадження нових форм проведення уроків, безпечного зберігання і обміну даними, забезпечення мобільності учасників навчально–виховного процесу.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>Хмарні обчислення мають ряд переваг: не потрібні потужні комп'ютери, потрібно менше витрат на закупівлю програмного забезпечення і його систематичне оновлення, доступність з різних пристроїв і відсутність прив'язки до робочого місця, забезпечення захисту даних від втрат при виконанні багатьох видів навчальної діяльності, контроль та оцінювання, тестування он-лайн, відкритість освітнього середовища, економія коштів на утримання технічних фахівців, оскільки все знаходиться в хмарі, то відсутнє піратство, створюються умови для зберігання необмеженого обсягу.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Формами хмарних технологій у школі можуть бути: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віртуальний навчальний кабінет;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віртуальний методичний кабінет;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віртуальна учительська;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віртуальні предметні спільноти;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віртуальний документообіг.</w:t>
      </w:r>
    </w:p>
    <w:p w:rsidR="004C1F78" w:rsidRPr="009D0E3F" w:rsidRDefault="004C1F78" w:rsidP="009D0E3F">
      <w:pPr>
        <w:widowControl w:val="0"/>
        <w:spacing w:line="360" w:lineRule="auto"/>
        <w:ind w:left="1069"/>
        <w:jc w:val="both"/>
        <w:rPr>
          <w:color w:val="000000" w:themeColor="text1"/>
          <w:sz w:val="32"/>
          <w:szCs w:val="32"/>
          <w:lang w:val="uk-UA"/>
        </w:rPr>
      </w:pPr>
      <w:r w:rsidRPr="009D0E3F">
        <w:rPr>
          <w:color w:val="000000" w:themeColor="text1"/>
          <w:sz w:val="32"/>
          <w:szCs w:val="32"/>
          <w:lang w:val="uk-UA"/>
        </w:rPr>
        <w:t>Використання хмарних технологій може застосовуватися для: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використання веб-додатків;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електронний журнал і щоденники;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-он-лайн сервіси для навчально-виховного процесу, спілкування,</w:t>
      </w:r>
      <w:r w:rsid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>тестування;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застосування дистанційного навчання,</w:t>
      </w:r>
      <w:r w:rsidR="00191BEE">
        <w:rPr>
          <w:color w:val="000000" w:themeColor="text1"/>
          <w:sz w:val="32"/>
          <w:szCs w:val="32"/>
          <w:lang w:val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/>
        </w:rPr>
        <w:t xml:space="preserve">бібліотеки,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медіатеки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/>
        </w:rPr>
        <w:t>файлообмінники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та спільний доступ до них;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0"/>
        </w:numPr>
        <w:spacing w:line="360" w:lineRule="auto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спільне планування та робота у «хмарах» протягом визначеного періоду.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Завдяки використанню інноваційних підходів до організації </w:t>
      </w:r>
      <w:r w:rsidRPr="00191BEE">
        <w:rPr>
          <w:color w:val="000000" w:themeColor="text1"/>
          <w:sz w:val="32"/>
          <w:szCs w:val="32"/>
          <w:lang w:val="uk-UA" w:eastAsia="uk-UA"/>
        </w:rPr>
        <w:lastRenderedPageBreak/>
        <w:t xml:space="preserve">навчально-виховного процесу в закладах освіти України за допомогою 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Оffice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 xml:space="preserve"> 365 планується підвищити рівень застосування інформаційно-комунікаційних технологій, підвищення рівня патріотичної вихованості дітей та молоді, підвищення 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компетентностей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 xml:space="preserve"> учнів за умови розроблення та впровадження моделі хмаро орієнтованого навчального середовища загальноосвітнього навчального закладу. 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Основним способом діяльності учасників навчально-виховного процесу є нова організація роботи вчителя з учнями під час проведення занять в урочний та позаурочний час, а саме: 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використання </w:t>
      </w:r>
      <w:r w:rsidR="002C6985" w:rsidRPr="00191BEE">
        <w:rPr>
          <w:color w:val="000000" w:themeColor="text1"/>
          <w:sz w:val="32"/>
          <w:szCs w:val="32"/>
          <w:lang w:val="uk-UA" w:eastAsia="uk-UA"/>
        </w:rPr>
        <w:t>хмарних сервісів</w:t>
      </w:r>
      <w:r w:rsidR="00191BEE">
        <w:rPr>
          <w:color w:val="000000" w:themeColor="text1"/>
          <w:sz w:val="32"/>
          <w:szCs w:val="32"/>
          <w:lang w:val="uk-UA" w:eastAsia="uk-UA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/>
        </w:rPr>
        <w:t>і електронних освітніх ресурсів під час відпрацювання навчальних навичок, виконання домашніх завдань, творчих проектів тощо;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використання </w:t>
      </w:r>
      <w:r w:rsidR="002C6985" w:rsidRPr="00191BEE">
        <w:rPr>
          <w:color w:val="000000" w:themeColor="text1"/>
          <w:sz w:val="32"/>
          <w:szCs w:val="32"/>
          <w:lang w:val="uk-UA" w:eastAsia="uk-UA"/>
        </w:rPr>
        <w:t xml:space="preserve">освітніх ресурсів </w:t>
      </w:r>
      <w:r w:rsidRPr="00191BEE">
        <w:rPr>
          <w:color w:val="000000" w:themeColor="text1"/>
          <w:sz w:val="32"/>
          <w:szCs w:val="32"/>
          <w:lang w:val="uk-UA" w:eastAsia="uk-UA"/>
        </w:rPr>
        <w:t>учнем під час запам’ятовування базових понять;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проведення 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вебінарів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>, онлайн – уроків, регіональних шкільних мостів тощо;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>робота учнів над виконанням індивідуальної, колективної та групової роботи;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>відпрацювання навичок під час виконання домашніх завдань;</w:t>
      </w:r>
    </w:p>
    <w:p w:rsidR="004C1F78" w:rsidRPr="00191BEE" w:rsidRDefault="004C1F78" w:rsidP="00A962CC">
      <w:pPr>
        <w:pStyle w:val="a"/>
        <w:widowControl w:val="0"/>
        <w:numPr>
          <w:ilvl w:val="0"/>
          <w:numId w:val="21"/>
        </w:numPr>
        <w:spacing w:line="360" w:lineRule="auto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>взаємодія вчителя і учнів, що спрямована на розкриття інтелектуального, творчого потенціалу, активізації пізнавальної діяльності учнів та всебічного розвитку особистості</w:t>
      </w:r>
      <w:r w:rsidRPr="00191BEE">
        <w:rPr>
          <w:color w:val="000000" w:themeColor="text1"/>
          <w:sz w:val="32"/>
          <w:szCs w:val="32"/>
          <w:lang w:val="uk-UA"/>
        </w:rPr>
        <w:t>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 xml:space="preserve">Впровадження моделі </w:t>
      </w:r>
      <w:r w:rsidRPr="00191BEE">
        <w:rPr>
          <w:color w:val="000000" w:themeColor="text1"/>
          <w:sz w:val="32"/>
          <w:szCs w:val="32"/>
          <w:lang w:val="uk-UA"/>
        </w:rPr>
        <w:t xml:space="preserve">хмаро орієнтованого </w:t>
      </w:r>
      <w:r w:rsidRPr="00191BEE">
        <w:rPr>
          <w:color w:val="000000" w:themeColor="text1"/>
          <w:sz w:val="32"/>
          <w:szCs w:val="32"/>
          <w:lang w:val="uk-UA" w:eastAsia="uk-UA"/>
        </w:rPr>
        <w:t>навчального середовища загальноосвітнього навчального закладу є сучасним та актуальним здобутком сьогодення на даному етапі розвитку суспільства.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bCs/>
          <w:color w:val="000000" w:themeColor="text1"/>
          <w:sz w:val="32"/>
          <w:szCs w:val="32"/>
          <w:lang w:val="uk-UA"/>
        </w:rPr>
        <w:t>Практична значущість полягає у:</w:t>
      </w:r>
    </w:p>
    <w:p w:rsidR="004C1F78" w:rsidRPr="00191BEE" w:rsidRDefault="004C1F78" w:rsidP="00A962CC">
      <w:pPr>
        <w:widowControl w:val="0"/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lastRenderedPageBreak/>
        <w:t>- впровадженні моделі хмаро орієнтованого навчального середовища загальноосвітнього навчального закладу;</w:t>
      </w:r>
    </w:p>
    <w:p w:rsidR="004C1F78" w:rsidRPr="00191BEE" w:rsidRDefault="004C1F78" w:rsidP="00A962CC">
      <w:pPr>
        <w:widowControl w:val="0"/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- визначенні організаційних, психолого-педагогічних, методичних та нормативно-правових умов використання розробленої моделі;</w:t>
      </w:r>
    </w:p>
    <w:p w:rsidR="004C1F78" w:rsidRPr="00191BEE" w:rsidRDefault="004C1F78" w:rsidP="00A962CC">
      <w:pPr>
        <w:widowControl w:val="0"/>
        <w:tabs>
          <w:tab w:val="left" w:pos="851"/>
          <w:tab w:val="left" w:pos="993"/>
          <w:tab w:val="left" w:pos="1134"/>
        </w:tabs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- розробці науково-методичних рекомендацій для учнів і вчителів загальноосвітніх навчальних закладів щодо використання хмаро орієнтованого навчального середовища у навчально-виховному процесі.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bCs/>
          <w:color w:val="000000" w:themeColor="text1"/>
          <w:sz w:val="32"/>
          <w:szCs w:val="32"/>
          <w:lang w:val="uk-UA"/>
        </w:rPr>
        <w:t>Застосування і</w:t>
      </w:r>
      <w:r w:rsidRPr="00191BEE">
        <w:rPr>
          <w:color w:val="000000" w:themeColor="text1"/>
          <w:sz w:val="32"/>
          <w:szCs w:val="32"/>
          <w:lang w:val="uk-UA"/>
        </w:rPr>
        <w:t xml:space="preserve">нноваційних підходів до організації  навчального процесу в закладах освіти України за допомогою хмарних сервісів </w:t>
      </w:r>
      <w:r w:rsidRPr="00191BEE">
        <w:rPr>
          <w:color w:val="000000" w:themeColor="text1"/>
          <w:sz w:val="32"/>
          <w:szCs w:val="32"/>
          <w:lang w:val="uk-UA" w:eastAsia="uk-UA"/>
        </w:rPr>
        <w:t xml:space="preserve">засвідчує високу зацікавленість педагогічних працівників та загальноосвітніх навчальних закладів щодо інноваційних </w:t>
      </w:r>
      <w:proofErr w:type="spellStart"/>
      <w:r w:rsidRPr="00191BEE">
        <w:rPr>
          <w:color w:val="000000" w:themeColor="text1"/>
          <w:sz w:val="32"/>
          <w:szCs w:val="32"/>
          <w:lang w:val="uk-UA" w:eastAsia="uk-UA"/>
        </w:rPr>
        <w:t>методик</w:t>
      </w:r>
      <w:proofErr w:type="spellEnd"/>
      <w:r w:rsidRPr="00191BEE">
        <w:rPr>
          <w:color w:val="000000" w:themeColor="text1"/>
          <w:sz w:val="32"/>
          <w:szCs w:val="32"/>
          <w:lang w:val="uk-UA" w:eastAsia="uk-UA"/>
        </w:rPr>
        <w:t xml:space="preserve"> та ефективності впровадження моделі </w:t>
      </w:r>
      <w:r w:rsidRPr="00191BEE">
        <w:rPr>
          <w:color w:val="000000" w:themeColor="text1"/>
          <w:sz w:val="32"/>
          <w:szCs w:val="32"/>
          <w:lang w:val="uk-UA"/>
        </w:rPr>
        <w:t xml:space="preserve">хмаро орієнтованого </w:t>
      </w:r>
      <w:r w:rsidRPr="00191BEE">
        <w:rPr>
          <w:color w:val="000000" w:themeColor="text1"/>
          <w:sz w:val="32"/>
          <w:szCs w:val="32"/>
          <w:lang w:val="uk-UA" w:eastAsia="uk-UA"/>
        </w:rPr>
        <w:t>навчального середовища загальноосвітнього навчального закладу.</w:t>
      </w:r>
    </w:p>
    <w:p w:rsidR="004C1F78" w:rsidRPr="00191BEE" w:rsidRDefault="004C1F78" w:rsidP="00A962CC">
      <w:pPr>
        <w:widowControl w:val="0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 w:eastAsia="uk-UA"/>
        </w:rPr>
      </w:pPr>
      <w:r w:rsidRPr="00191BEE">
        <w:rPr>
          <w:color w:val="000000" w:themeColor="text1"/>
          <w:sz w:val="32"/>
          <w:szCs w:val="32"/>
          <w:lang w:val="uk-UA" w:eastAsia="uk-UA"/>
        </w:rPr>
        <w:t>Тепер із активним використанням інформаційно-комунікаційних технологій у навчально-виховний процес вчителі отримали можливість подавати нову інформацію таким чином, щоб задовольняти запити кожного учня.</w:t>
      </w:r>
    </w:p>
    <w:p w:rsidR="004C1F78" w:rsidRPr="00191BEE" w:rsidRDefault="004C1F78" w:rsidP="00A962CC">
      <w:pPr>
        <w:pStyle w:val="11"/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Незважаючи на це, використання хмарних сервісів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Apps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та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Office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365 як складових ІТ-інфраструктури ВНЗ має переваги: надійності, оскільки надані сервіси традиційно мають високу функціональність та захист даних; індивідуального доступу до ресурсів та сервісів; можливості формування груп та підрозділів користувачів; фільтрування небажаного контенту з боку системи, адміністратора а також самого користувача; централізованого адміністрування завдяки розширеному набору методів та засобів; значного обсягу дискового (хмарного) простору, який надається користувачеві; україномовного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>інтерфейсу; можливість використання з мобільних пристроїв; інтеграції з іншими програмними засобами освітнього закладу.</w:t>
      </w:r>
    </w:p>
    <w:p w:rsidR="004C1F78" w:rsidRPr="00191BEE" w:rsidRDefault="004C1F78" w:rsidP="00A962CC">
      <w:pPr>
        <w:pStyle w:val="11"/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Важливими проблемами щодо впровадження хмарних технологій як до бізнесу, так і до навчальних закладів є питання </w:t>
      </w:r>
      <w:proofErr w:type="spellStart"/>
      <w:r w:rsidRPr="00191BEE">
        <w:rPr>
          <w:color w:val="000000" w:themeColor="text1"/>
          <w:sz w:val="32"/>
          <w:szCs w:val="32"/>
          <w:lang w:val="uk-UA" w:eastAsia="uk-UA" w:bidi="uk-UA"/>
        </w:rPr>
        <w:t>приватності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, розмежування доступу, безпеки та надійності збереження інформації (наприклад, функціональність потужних сервісів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Google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і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Microsoft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може бути зруйнована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DoS</w:t>
      </w:r>
      <w:proofErr w:type="spellEnd"/>
      <w:r w:rsidRPr="00191BEE">
        <w:rPr>
          <w:color w:val="000000" w:themeColor="text1"/>
          <w:sz w:val="32"/>
          <w:szCs w:val="32"/>
          <w:lang w:val="uk-UA" w:eastAsia="uk-UA" w:bidi="uk-UA"/>
        </w:rPr>
        <w:t>-атаками), можливості доступу до «своєї» хмари за будь-яких обставин, дотримання прав інтелектуальної власності, умов щодо безкоштовного доступу, протиріччя у законодавствах різних країн щодо відкритості інформації (наприклад, якщо інформація зберігається у центрах обробки інформації, розташованих у США, де закони про захист інформації суворіші, ніж у Євросоюзі).</w:t>
      </w:r>
    </w:p>
    <w:p w:rsidR="004C1F78" w:rsidRPr="00191BEE" w:rsidRDefault="004C1F78" w:rsidP="00A962CC">
      <w:pPr>
        <w:pStyle w:val="11"/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>Перелічимо перспективні напрями щодо розвитку хмарних сервісів.</w:t>
      </w:r>
    </w:p>
    <w:p w:rsidR="004C1F78" w:rsidRPr="00191BEE" w:rsidRDefault="004C1F78" w:rsidP="00A962CC">
      <w:pPr>
        <w:pStyle w:val="11"/>
        <w:numPr>
          <w:ilvl w:val="0"/>
          <w:numId w:val="22"/>
        </w:numPr>
        <w:shd w:val="clear" w:color="auto" w:fill="auto"/>
        <w:spacing w:line="360" w:lineRule="auto"/>
        <w:ind w:firstLine="580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Перспективним напрямом щодо розвитку хмарних технологій є розробка навчальних онлайн-додатків. Важливим компонентом хмарних платформ є локальне середовище розробки, наприклад, локальне середовище розробки хмарної платформи </w:t>
      </w:r>
      <w:r w:rsidRPr="00191BEE">
        <w:rPr>
          <w:color w:val="000000" w:themeColor="text1"/>
          <w:sz w:val="32"/>
          <w:szCs w:val="32"/>
          <w:lang w:val="uk-UA" w:bidi="en-US"/>
        </w:rPr>
        <w:t xml:space="preserve">Windows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Azure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надає можливість розробки навчальних додатків або власних тестів на мовах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Visual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Studio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,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Java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або за допомогою технології розробки веб-додатків </w:t>
      </w:r>
      <w:r w:rsidRPr="00191BEE">
        <w:rPr>
          <w:color w:val="000000" w:themeColor="text1"/>
          <w:sz w:val="32"/>
          <w:szCs w:val="32"/>
          <w:lang w:val="uk-UA" w:bidi="en-US"/>
        </w:rPr>
        <w:t>ASP.NET.</w:t>
      </w:r>
    </w:p>
    <w:p w:rsidR="004C1F78" w:rsidRPr="00191BEE" w:rsidRDefault="004C1F78" w:rsidP="00A962CC">
      <w:pPr>
        <w:pStyle w:val="11"/>
        <w:numPr>
          <w:ilvl w:val="0"/>
          <w:numId w:val="22"/>
        </w:numPr>
        <w:shd w:val="clear" w:color="auto" w:fill="auto"/>
        <w:spacing w:line="360" w:lineRule="auto"/>
        <w:ind w:firstLine="580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Наявність локального середовища розробки хмарних платформ сприяє створенню власних середовищ розробки на мовах веб-програмування і як, наслідок, створює перспективу для вивчення мов програмування у хмарних середовищах.</w:t>
      </w:r>
    </w:p>
    <w:p w:rsidR="004C1F78" w:rsidRPr="00191BEE" w:rsidRDefault="004C1F78" w:rsidP="00A962CC">
      <w:pPr>
        <w:pStyle w:val="11"/>
        <w:numPr>
          <w:ilvl w:val="0"/>
          <w:numId w:val="22"/>
        </w:numPr>
        <w:shd w:val="clear" w:color="auto" w:fill="auto"/>
        <w:spacing w:line="360" w:lineRule="auto"/>
        <w:ind w:firstLine="580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Перенесення систем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Moodle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та </w:t>
      </w:r>
      <w:proofErr w:type="spellStart"/>
      <w:r w:rsidRPr="00191BEE">
        <w:rPr>
          <w:color w:val="000000" w:themeColor="text1"/>
          <w:sz w:val="32"/>
          <w:szCs w:val="32"/>
          <w:lang w:val="uk-UA" w:bidi="en-US"/>
        </w:rPr>
        <w:t>Blackboard</w:t>
      </w:r>
      <w:proofErr w:type="spellEnd"/>
      <w:r w:rsidRPr="00191BEE">
        <w:rPr>
          <w:color w:val="000000" w:themeColor="text1"/>
          <w:sz w:val="32"/>
          <w:szCs w:val="32"/>
          <w:lang w:val="uk-UA" w:bidi="en-US"/>
        </w:rPr>
        <w:t xml:space="preserve"> </w:t>
      </w:r>
      <w:r w:rsidRPr="00191BEE">
        <w:rPr>
          <w:color w:val="000000" w:themeColor="text1"/>
          <w:sz w:val="32"/>
          <w:szCs w:val="32"/>
          <w:lang w:val="uk-UA" w:eastAsia="uk-UA" w:bidi="uk-UA"/>
        </w:rPr>
        <w:t>у хмари є ще одним перспективним напрямом у розвитку хмарних сервісів.</w:t>
      </w:r>
    </w:p>
    <w:p w:rsidR="004C1F78" w:rsidRPr="00191BEE" w:rsidRDefault="004C1F78" w:rsidP="00A962CC">
      <w:pPr>
        <w:pStyle w:val="11"/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lastRenderedPageBreak/>
        <w:t>Упровадження хмарних технологій є новим напрямом у сфері комп’ютерних технологій, що розвивається, але вже зараз можна перелічити особливі переваги їх використання в освіті:</w:t>
      </w:r>
    </w:p>
    <w:p w:rsidR="004C1F78" w:rsidRPr="00191BEE" w:rsidRDefault="004C1F78" w:rsidP="00A962CC">
      <w:pPr>
        <w:pStyle w:val="1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хмарні сервіси надають дослідникам та науковцям можливість миттєвої обробки величезних обсягів інформації з низькою коштовністю обчислювальних ресурсів і можливості її миттєвого розповсюдження та обміну результатами аналізу з іншими дослідниками по всьому світу;</w:t>
      </w:r>
    </w:p>
    <w:p w:rsidR="004C1F78" w:rsidRPr="00191BEE" w:rsidRDefault="004C1F78" w:rsidP="00A962CC">
      <w:pPr>
        <w:pStyle w:val="1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хмарні технології створюють можливість для безперервного навчання із підтримкою мобільних технологій та сервісів соціальних мереж та роблять сам процес навчання інтерактивним, тобто доступ до навчальних матеріалів учень може отримати у будь-яку мить, у будь-якому місці, де є можливість підключення до мережі Інтернет;</w:t>
      </w:r>
    </w:p>
    <w:p w:rsidR="004C1F78" w:rsidRPr="00191BEE" w:rsidRDefault="004C1F78" w:rsidP="00A962CC">
      <w:pPr>
        <w:pStyle w:val="1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хмарні технології дають можливість здійснювати інтерактивне онлайн-консультування учнів у вчителів та миттєво отримувати відповіді на свої запитання;</w:t>
      </w:r>
    </w:p>
    <w:p w:rsidR="004C1F78" w:rsidRPr="00191BEE" w:rsidRDefault="004C1F78" w:rsidP="00A962CC">
      <w:pPr>
        <w:pStyle w:val="1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хмарні технології дають можливість збереження даних у хмарах (центрах обробки даних) без необхідності їх перенесення з пристрою на пристрій (наприклад, з комп’ютера навчального закладу до домашнього комп’ютера), тобто має місце апаратна незалежність від обладнання;</w:t>
      </w:r>
    </w:p>
    <w:p w:rsidR="004C1F78" w:rsidRPr="00191BEE" w:rsidRDefault="004C1F78" w:rsidP="00A962CC">
      <w:pPr>
        <w:pStyle w:val="11"/>
        <w:numPr>
          <w:ilvl w:val="0"/>
          <w:numId w:val="13"/>
        </w:numPr>
        <w:shd w:val="clear" w:color="auto" w:fill="auto"/>
        <w:spacing w:line="360" w:lineRule="auto"/>
        <w:ind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 w:eastAsia="uk-UA" w:bidi="uk-UA"/>
        </w:rPr>
        <w:t xml:space="preserve"> хмарні технології надають можливість проведення незалежного тестування в існуючих хмарних сервісах або можливість розробки власних тестів вчителями навчальних закладів.</w:t>
      </w:r>
    </w:p>
    <w:p w:rsidR="00A962CC" w:rsidRPr="00191BEE" w:rsidRDefault="00A962CC">
      <w:pPr>
        <w:spacing w:after="200" w:line="288" w:lineRule="auto"/>
        <w:rPr>
          <w:b/>
          <w:color w:val="000000"/>
          <w:sz w:val="32"/>
          <w:szCs w:val="32"/>
          <w:lang w:val="uk-UA"/>
        </w:rPr>
      </w:pPr>
      <w:r w:rsidRPr="00191BEE">
        <w:rPr>
          <w:color w:val="000000"/>
          <w:sz w:val="32"/>
          <w:szCs w:val="32"/>
          <w:lang w:val="uk-UA"/>
        </w:rPr>
        <w:br w:type="page"/>
      </w:r>
    </w:p>
    <w:p w:rsidR="004C1F78" w:rsidRPr="00191BEE" w:rsidRDefault="00783370" w:rsidP="004C1F78">
      <w:pPr>
        <w:pStyle w:val="1"/>
        <w:jc w:val="center"/>
        <w:rPr>
          <w:sz w:val="32"/>
          <w:szCs w:val="32"/>
          <w:lang w:val="uk-UA"/>
        </w:rPr>
      </w:pPr>
      <w:bookmarkStart w:id="21" w:name="_Toc466142130"/>
      <w:proofErr w:type="spellStart"/>
      <w:r w:rsidRPr="00191BEE">
        <w:rPr>
          <w:color w:val="000000"/>
          <w:sz w:val="32"/>
          <w:szCs w:val="32"/>
          <w:lang w:val="uk-UA"/>
        </w:rPr>
        <w:lastRenderedPageBreak/>
        <w:t>Cписок</w:t>
      </w:r>
      <w:proofErr w:type="spellEnd"/>
      <w:r w:rsidRPr="00191BEE">
        <w:rPr>
          <w:color w:val="000000"/>
          <w:sz w:val="32"/>
          <w:szCs w:val="32"/>
          <w:lang w:val="uk-UA"/>
        </w:rPr>
        <w:t xml:space="preserve"> використаної літератури</w:t>
      </w:r>
      <w:bookmarkEnd w:id="21"/>
      <w:r w:rsidRPr="00191BEE">
        <w:rPr>
          <w:color w:val="000000"/>
          <w:sz w:val="32"/>
          <w:szCs w:val="32"/>
          <w:lang w:val="uk-UA"/>
        </w:rPr>
        <w:t xml:space="preserve"> </w:t>
      </w:r>
    </w:p>
    <w:p w:rsidR="004C1F78" w:rsidRPr="00191BEE" w:rsidRDefault="004C1F78" w:rsidP="004C1F78">
      <w:pPr>
        <w:widowControl w:val="0"/>
        <w:spacing w:line="312" w:lineRule="auto"/>
        <w:ind w:firstLine="709"/>
        <w:jc w:val="center"/>
        <w:rPr>
          <w:color w:val="000000" w:themeColor="text1"/>
          <w:sz w:val="32"/>
          <w:szCs w:val="32"/>
          <w:lang w:val="uk-UA"/>
        </w:rPr>
      </w:pPr>
    </w:p>
    <w:p w:rsidR="00A84AB5" w:rsidRPr="00191BEE" w:rsidRDefault="00A84AB5" w:rsidP="00A84AB5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/>
        </w:rPr>
        <w:t>Сакалюк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О.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О.Формування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і розвиток інформаційно-освітнього середовища сучасного навчального закладу . – Режим доступу: http://www.confcontact.com/2014-alyans-nauk/pe4_sakalyuk.htm </w:t>
      </w:r>
    </w:p>
    <w:p w:rsidR="006817E1" w:rsidRPr="00191BEE" w:rsidRDefault="004C1F78" w:rsidP="006817E1">
      <w:pPr>
        <w:pStyle w:val="25"/>
        <w:numPr>
          <w:ilvl w:val="0"/>
          <w:numId w:val="14"/>
        </w:numPr>
        <w:shd w:val="clear" w:color="auto" w:fill="auto"/>
        <w:tabs>
          <w:tab w:val="left" w:pos="1418"/>
          <w:tab w:val="center" w:pos="5328"/>
          <w:tab w:val="right" w:pos="7291"/>
          <w:tab w:val="left" w:pos="7598"/>
          <w:tab w:val="center" w:pos="8587"/>
          <w:tab w:val="right" w:pos="9639"/>
        </w:tabs>
        <w:spacing w:line="312" w:lineRule="auto"/>
        <w:ind w:left="0" w:firstLine="709"/>
        <w:jc w:val="both"/>
        <w:rPr>
          <w:color w:val="000000" w:themeColor="text1"/>
          <w:sz w:val="32"/>
          <w:szCs w:val="32"/>
        </w:rPr>
      </w:pPr>
      <w:proofErr w:type="spellStart"/>
      <w:r w:rsidRPr="00191BEE">
        <w:rPr>
          <w:color w:val="000000" w:themeColor="text1"/>
          <w:sz w:val="32"/>
          <w:szCs w:val="32"/>
        </w:rPr>
        <w:t>GoogleApps</w:t>
      </w:r>
      <w:proofErr w:type="spellEnd"/>
      <w:r w:rsidRPr="00191BEE">
        <w:rPr>
          <w:color w:val="000000" w:themeColor="text1"/>
          <w:sz w:val="32"/>
          <w:szCs w:val="32"/>
        </w:rPr>
        <w:t xml:space="preserve"> для освіти [Електронний ресурс] - Режим доступу:</w:t>
      </w:r>
      <w:bookmarkStart w:id="22" w:name="_Ref374743599"/>
      <w:r w:rsidR="00A02407" w:rsidRPr="00191BEE">
        <w:rPr>
          <w:color w:val="000000" w:themeColor="text1"/>
          <w:sz w:val="32"/>
          <w:szCs w:val="32"/>
        </w:rPr>
        <w:t xml:space="preserve"> </w:t>
      </w:r>
      <w:hyperlink r:id="rId8" w:history="1">
        <w:r w:rsidR="00A02407" w:rsidRPr="00191BEE">
          <w:rPr>
            <w:rStyle w:val="af7"/>
            <w:rFonts w:eastAsiaTheme="majorEastAsia"/>
            <w:color w:val="000000" w:themeColor="text1"/>
            <w:sz w:val="32"/>
            <w:szCs w:val="32"/>
          </w:rPr>
          <w:t>http://www.google.com/intx/uk/enterprise/apps/education/</w:t>
        </w:r>
      </w:hyperlink>
    </w:p>
    <w:p w:rsidR="00A84AB5" w:rsidRPr="00191BEE" w:rsidRDefault="004C1F78" w:rsidP="00A84AB5">
      <w:pPr>
        <w:pStyle w:val="25"/>
        <w:numPr>
          <w:ilvl w:val="0"/>
          <w:numId w:val="14"/>
        </w:numPr>
        <w:shd w:val="clear" w:color="auto" w:fill="auto"/>
        <w:tabs>
          <w:tab w:val="left" w:pos="1418"/>
          <w:tab w:val="center" w:pos="5328"/>
          <w:tab w:val="right" w:pos="7291"/>
          <w:tab w:val="left" w:pos="7598"/>
          <w:tab w:val="center" w:pos="8587"/>
          <w:tab w:val="right" w:pos="9639"/>
        </w:tabs>
        <w:spacing w:line="312" w:lineRule="auto"/>
        <w:ind w:left="709" w:firstLine="0"/>
        <w:jc w:val="both"/>
        <w:rPr>
          <w:color w:val="000000" w:themeColor="text1"/>
          <w:sz w:val="32"/>
          <w:szCs w:val="32"/>
        </w:rPr>
      </w:pPr>
      <w:r w:rsidRPr="00191BEE">
        <w:rPr>
          <w:color w:val="000000" w:themeColor="text1"/>
          <w:sz w:val="32"/>
          <w:szCs w:val="32"/>
        </w:rPr>
        <w:t>Office 365 [Електронний ресурс] /Корпорація Майкрософт. — Режим доступу : http://office.microsoft.com/uk-ua/academic/FX103045755.aspx</w:t>
      </w:r>
      <w:bookmarkEnd w:id="22"/>
      <w:r w:rsidR="00A84AB5" w:rsidRPr="00191BEE">
        <w:rPr>
          <w:color w:val="000000" w:themeColor="text1"/>
          <w:sz w:val="32"/>
          <w:szCs w:val="32"/>
        </w:rPr>
        <w:t xml:space="preserve"> </w:t>
      </w:r>
    </w:p>
    <w:p w:rsidR="00A84AB5" w:rsidRPr="00191BEE" w:rsidRDefault="00A84AB5" w:rsidP="00A02407">
      <w:pPr>
        <w:pStyle w:val="25"/>
        <w:numPr>
          <w:ilvl w:val="0"/>
          <w:numId w:val="14"/>
        </w:numPr>
        <w:shd w:val="clear" w:color="auto" w:fill="auto"/>
        <w:tabs>
          <w:tab w:val="left" w:pos="1418"/>
          <w:tab w:val="center" w:pos="5328"/>
          <w:tab w:val="right" w:pos="7291"/>
          <w:tab w:val="left" w:pos="7598"/>
          <w:tab w:val="center" w:pos="8587"/>
          <w:tab w:val="right" w:pos="9639"/>
        </w:tabs>
        <w:spacing w:line="312" w:lineRule="auto"/>
        <w:ind w:left="0" w:firstLine="709"/>
        <w:jc w:val="both"/>
        <w:rPr>
          <w:color w:val="000000" w:themeColor="text1"/>
          <w:sz w:val="32"/>
          <w:szCs w:val="32"/>
        </w:rPr>
      </w:pPr>
      <w:proofErr w:type="spellStart"/>
      <w:r w:rsidRPr="00191BEE">
        <w:rPr>
          <w:color w:val="000000" w:themeColor="text1"/>
          <w:sz w:val="32"/>
          <w:szCs w:val="32"/>
        </w:rPr>
        <w:t>Шахіна</w:t>
      </w:r>
      <w:proofErr w:type="spellEnd"/>
      <w:r w:rsidRPr="00191BEE">
        <w:rPr>
          <w:color w:val="000000" w:themeColor="text1"/>
          <w:sz w:val="32"/>
          <w:szCs w:val="32"/>
        </w:rPr>
        <w:t xml:space="preserve"> І.Ю. ВИЗНАЧЕННЯ І НАПРЯМИ СТВОРЕННЯ ІНФОРМАЦІЙНОГО ОСВІТНЬОГО СЕРЕДОВИЩА </w:t>
      </w:r>
      <w:hyperlink r:id="rId9" w:history="1">
        <w:r w:rsidRPr="00191BEE">
          <w:rPr>
            <w:rStyle w:val="af7"/>
            <w:sz w:val="32"/>
            <w:szCs w:val="32"/>
          </w:rPr>
          <w:t>http://www.kpi.kharkov.ua</w:t>
        </w:r>
      </w:hyperlink>
      <w:r w:rsidRPr="00191BEE">
        <w:rPr>
          <w:color w:val="000000" w:themeColor="text1"/>
          <w:sz w:val="32"/>
          <w:szCs w:val="32"/>
        </w:rPr>
        <w:t>/</w:t>
      </w:r>
    </w:p>
    <w:p w:rsidR="004C1F78" w:rsidRPr="00191BEE" w:rsidRDefault="004C1F78" w:rsidP="004C1F78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32"/>
          <w:szCs w:val="32"/>
        </w:rPr>
      </w:pPr>
      <w:bookmarkStart w:id="23" w:name="_Ref374743693"/>
      <w:proofErr w:type="spellStart"/>
      <w:r w:rsidRPr="00191BEE">
        <w:rPr>
          <w:color w:val="000000" w:themeColor="text1"/>
          <w:sz w:val="32"/>
          <w:szCs w:val="32"/>
        </w:rPr>
        <w:t>Official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Documentation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for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Eucalyptus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Cloud</w:t>
      </w:r>
      <w:proofErr w:type="spellEnd"/>
      <w:r w:rsidRPr="00191BEE">
        <w:rPr>
          <w:color w:val="000000" w:themeColor="text1"/>
          <w:sz w:val="32"/>
          <w:szCs w:val="32"/>
        </w:rPr>
        <w:t xml:space="preserve"> [Електронний ресурс].— Режим доступу : http://www.eucalyptus.com/docs/eucalyptus/3.4/index.html#install-guide/euca_components.html</w:t>
      </w:r>
      <w:bookmarkEnd w:id="23"/>
    </w:p>
    <w:p w:rsidR="007B59B3" w:rsidRPr="00191BEE" w:rsidRDefault="007B59B3" w:rsidP="007B59B3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32"/>
          <w:szCs w:val="32"/>
        </w:rPr>
      </w:pPr>
      <w:bookmarkStart w:id="24" w:name="_Ref374743625"/>
      <w:r w:rsidRPr="00191BEE">
        <w:rPr>
          <w:color w:val="000000" w:themeColor="text1"/>
          <w:sz w:val="32"/>
          <w:szCs w:val="32"/>
        </w:rPr>
        <w:t>Кравчина О. Є. Проектування інформаційного середовища загальноосвітнього навчального закладу [Електронний ресурс] / О. Є. Кравчина. – Режим доступу: http://www.ime.edu-ua.net/em11/content/09koeeis.htm</w:t>
      </w:r>
    </w:p>
    <w:p w:rsidR="007B59B3" w:rsidRPr="00191BEE" w:rsidRDefault="007B59B3" w:rsidP="007B59B3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32"/>
          <w:szCs w:val="32"/>
        </w:rPr>
      </w:pPr>
      <w:proofErr w:type="spellStart"/>
      <w:r w:rsidRPr="00191BEE">
        <w:rPr>
          <w:color w:val="000000" w:themeColor="text1"/>
          <w:sz w:val="32"/>
          <w:szCs w:val="32"/>
        </w:rPr>
        <w:t>Сайков</w:t>
      </w:r>
      <w:proofErr w:type="spellEnd"/>
      <w:r w:rsidRPr="00191BEE">
        <w:rPr>
          <w:color w:val="000000" w:themeColor="text1"/>
          <w:sz w:val="32"/>
          <w:szCs w:val="32"/>
        </w:rPr>
        <w:t xml:space="preserve"> Б. П. </w:t>
      </w:r>
      <w:proofErr w:type="spellStart"/>
      <w:r w:rsidRPr="00191BEE">
        <w:rPr>
          <w:color w:val="000000" w:themeColor="text1"/>
          <w:sz w:val="32"/>
          <w:szCs w:val="32"/>
        </w:rPr>
        <w:t>Информационная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среда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школы</w:t>
      </w:r>
      <w:proofErr w:type="spellEnd"/>
      <w:r w:rsidRPr="00191BEE">
        <w:rPr>
          <w:color w:val="000000" w:themeColor="text1"/>
          <w:sz w:val="32"/>
          <w:szCs w:val="32"/>
        </w:rPr>
        <w:t xml:space="preserve"> / Б. П. </w:t>
      </w:r>
      <w:proofErr w:type="spellStart"/>
      <w:r w:rsidRPr="00191BEE">
        <w:rPr>
          <w:color w:val="000000" w:themeColor="text1"/>
          <w:sz w:val="32"/>
          <w:szCs w:val="32"/>
        </w:rPr>
        <w:t>Сайков</w:t>
      </w:r>
      <w:proofErr w:type="spellEnd"/>
      <w:r w:rsidRPr="00191BEE">
        <w:rPr>
          <w:color w:val="000000" w:themeColor="text1"/>
          <w:sz w:val="32"/>
          <w:szCs w:val="32"/>
        </w:rPr>
        <w:t xml:space="preserve"> // </w:t>
      </w:r>
      <w:proofErr w:type="spellStart"/>
      <w:r w:rsidRPr="00191BEE">
        <w:rPr>
          <w:color w:val="000000" w:themeColor="text1"/>
          <w:sz w:val="32"/>
          <w:szCs w:val="32"/>
        </w:rPr>
        <w:t>Информатика</w:t>
      </w:r>
      <w:proofErr w:type="spellEnd"/>
      <w:r w:rsidRPr="00191BEE">
        <w:rPr>
          <w:color w:val="000000" w:themeColor="text1"/>
          <w:sz w:val="32"/>
          <w:szCs w:val="32"/>
        </w:rPr>
        <w:t>. – 2007. – № 20.</w:t>
      </w:r>
    </w:p>
    <w:p w:rsidR="007B59B3" w:rsidRPr="00191BEE" w:rsidRDefault="007B59B3" w:rsidP="007B59B3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rPr>
          <w:sz w:val="32"/>
          <w:szCs w:val="32"/>
        </w:rPr>
      </w:pPr>
      <w:proofErr w:type="spellStart"/>
      <w:r w:rsidRPr="00191BEE">
        <w:rPr>
          <w:color w:val="000000" w:themeColor="text1"/>
          <w:sz w:val="32"/>
          <w:szCs w:val="32"/>
        </w:rPr>
        <w:t>Сакалюк</w:t>
      </w:r>
      <w:proofErr w:type="spellEnd"/>
      <w:r w:rsidRPr="00191BEE">
        <w:rPr>
          <w:color w:val="000000" w:themeColor="text1"/>
          <w:sz w:val="32"/>
          <w:szCs w:val="32"/>
        </w:rPr>
        <w:t> О. </w:t>
      </w:r>
      <w:proofErr w:type="spellStart"/>
      <w:r w:rsidRPr="00191BEE">
        <w:rPr>
          <w:color w:val="000000" w:themeColor="text1"/>
          <w:sz w:val="32"/>
          <w:szCs w:val="32"/>
        </w:rPr>
        <w:t>О.Формування</w:t>
      </w:r>
      <w:proofErr w:type="spellEnd"/>
      <w:r w:rsidRPr="00191BEE">
        <w:rPr>
          <w:color w:val="000000" w:themeColor="text1"/>
          <w:sz w:val="32"/>
          <w:szCs w:val="32"/>
        </w:rPr>
        <w:t xml:space="preserve"> і розвиток інформаційно-освітнього середовища сучасного навчального закладу . – Режим доступу: </w:t>
      </w:r>
      <w:hyperlink r:id="rId10" w:history="1">
        <w:r w:rsidRPr="00191BEE">
          <w:rPr>
            <w:color w:val="000000" w:themeColor="text1"/>
            <w:sz w:val="32"/>
            <w:szCs w:val="32"/>
          </w:rPr>
          <w:t>http://www.confcontact.com/2014-alyans-nauk/pe4_sakalyuk.htm</w:t>
        </w:r>
      </w:hyperlink>
      <w:r w:rsidRPr="00191BEE">
        <w:rPr>
          <w:sz w:val="32"/>
          <w:szCs w:val="32"/>
        </w:rPr>
        <w:t xml:space="preserve"> </w:t>
      </w:r>
    </w:p>
    <w:p w:rsidR="004C1F78" w:rsidRPr="00191BEE" w:rsidRDefault="004C1F78" w:rsidP="004C1F78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32"/>
          <w:szCs w:val="32"/>
        </w:rPr>
      </w:pPr>
      <w:r w:rsidRPr="00191BEE">
        <w:rPr>
          <w:color w:val="000000" w:themeColor="text1"/>
          <w:sz w:val="32"/>
          <w:szCs w:val="32"/>
        </w:rPr>
        <w:t xml:space="preserve">Балик Н.Р. Інноваційне навчання в університеті: досвід та перспективи / </w:t>
      </w:r>
      <w:proofErr w:type="spellStart"/>
      <w:r w:rsidRPr="00191BEE">
        <w:rPr>
          <w:color w:val="000000" w:themeColor="text1"/>
          <w:sz w:val="32"/>
          <w:szCs w:val="32"/>
        </w:rPr>
        <w:t>Н.Р.Балик</w:t>
      </w:r>
      <w:proofErr w:type="spellEnd"/>
      <w:r w:rsidRPr="00191BEE">
        <w:rPr>
          <w:color w:val="000000" w:themeColor="text1"/>
          <w:sz w:val="32"/>
          <w:szCs w:val="32"/>
        </w:rPr>
        <w:t xml:space="preserve"> // Комп’ютер у школі та сім’ї. — 2013. — №5 (46). — С. 49-59.</w:t>
      </w:r>
      <w:bookmarkEnd w:id="24"/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Биков В. Ю. Відкрите навчальне середовище та сучасні </w:t>
      </w:r>
      <w:r w:rsidRPr="00191BEE">
        <w:rPr>
          <w:color w:val="000000" w:themeColor="text1"/>
          <w:sz w:val="32"/>
          <w:szCs w:val="32"/>
          <w:lang w:val="uk-UA"/>
        </w:rPr>
        <w:lastRenderedPageBreak/>
        <w:t xml:space="preserve">мережні інструменти систем відкритої освіти. [Електронний ресурс]. – Режим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доступу:http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://enpuir.npu.edu.ua/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bitstream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/123456789/703/1/2.pdf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Биков В. Ю. Хмарні технології, ІКТ-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аутсорсинг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і нові функції ІКТ підрозділів освітніх і наукових установ / В. Ю. Биков // Інформаційні технології в освіті. – № 10. – 2011. – C. 8–23. 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Дзюбенко А. А.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Новые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информационные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технологии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в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образовании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/ А. А. Дзюбенко. – М., 2000. – 104 с. 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tabs>
          <w:tab w:val="left" w:pos="709"/>
        </w:tabs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 xml:space="preserve">Електронний фонд бази даних Міністерства освіти і науки України [Електронний ресурс] – Режим доступу : </w:t>
      </w:r>
      <w:hyperlink w:history="1">
        <w:r w:rsidRPr="00191BEE">
          <w:rPr>
            <w:rStyle w:val="af7"/>
            <w:rFonts w:eastAsiaTheme="majorEastAsia"/>
            <w:color w:val="000000" w:themeColor="text1"/>
            <w:sz w:val="32"/>
            <w:szCs w:val="32"/>
            <w:lang w:val="uk-UA"/>
          </w:rPr>
          <w:t>http:// mon.gov.ua/</w:t>
        </w:r>
      </w:hyperlink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/>
        </w:rPr>
        <w:t>Кадемія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М. Ю. Можливості, що надають хмарні технології / М. Ю.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Кадемія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, В. М.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Кобися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// Хмарні технології в освіті : матеріали Всеукраїнського науково-методичного Інтернет-семінару. – Кривий Ріг : Видавничий відділ КМІ, 2012. – С. 66–67.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tabs>
          <w:tab w:val="left" w:pos="709"/>
        </w:tabs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 w:eastAsia="ar-SA"/>
        </w:rPr>
        <w:t>Коломоєць</w:t>
      </w:r>
      <w:proofErr w:type="spellEnd"/>
      <w:r w:rsidRPr="00191BEE">
        <w:rPr>
          <w:color w:val="000000" w:themeColor="text1"/>
          <w:sz w:val="32"/>
          <w:szCs w:val="32"/>
          <w:lang w:val="uk-UA" w:eastAsia="ar-SA"/>
        </w:rPr>
        <w:t xml:space="preserve"> Г. А. Використання хмарних технологій – як створення інформаційного середовища для управління навчально-виховним процесом в гімназії» / Г. А. </w:t>
      </w:r>
      <w:proofErr w:type="spellStart"/>
      <w:r w:rsidRPr="00191BEE">
        <w:rPr>
          <w:color w:val="000000" w:themeColor="text1"/>
          <w:sz w:val="32"/>
          <w:szCs w:val="32"/>
          <w:lang w:val="uk-UA" w:eastAsia="ar-SA"/>
        </w:rPr>
        <w:t>Коломоєць</w:t>
      </w:r>
      <w:proofErr w:type="spellEnd"/>
      <w:r w:rsidRPr="00191BEE">
        <w:rPr>
          <w:color w:val="000000" w:themeColor="text1"/>
          <w:sz w:val="32"/>
          <w:szCs w:val="32"/>
          <w:lang w:val="uk-UA" w:eastAsia="ar-SA"/>
        </w:rPr>
        <w:t xml:space="preserve">, Т. В. </w:t>
      </w:r>
      <w:proofErr w:type="spellStart"/>
      <w:r w:rsidRPr="00191BEE">
        <w:rPr>
          <w:color w:val="000000" w:themeColor="text1"/>
          <w:sz w:val="32"/>
          <w:szCs w:val="32"/>
          <w:lang w:val="uk-UA" w:eastAsia="ar-SA"/>
        </w:rPr>
        <w:t>Жорницька</w:t>
      </w:r>
      <w:proofErr w:type="spellEnd"/>
      <w:r w:rsidRPr="00191BEE">
        <w:rPr>
          <w:color w:val="000000" w:themeColor="text1"/>
          <w:sz w:val="32"/>
          <w:szCs w:val="32"/>
          <w:lang w:val="uk-UA" w:eastAsia="ar-SA"/>
        </w:rPr>
        <w:t xml:space="preserve"> // Тези до доповідей Всеукраїнської науково-практичної конференції «Стратегії розвитку інформаційного, культурно-освітнього та економічного простору України». - К.: КНУКІМ, 2014. – С.150-152.</w:t>
      </w:r>
    </w:p>
    <w:p w:rsidR="004C1F78" w:rsidRPr="00191BEE" w:rsidRDefault="004C1F78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 w:rsidRPr="00191BEE">
        <w:rPr>
          <w:color w:val="000000" w:themeColor="text1"/>
          <w:sz w:val="32"/>
          <w:szCs w:val="32"/>
          <w:lang w:val="uk-UA"/>
        </w:rPr>
        <w:t>Литвинова С. Г. Хмарні технології як засіб розбудови інноваційної школи [Електронний ресурс] / С. Г. Литвинова. – http://www.zoippo. zp.ua/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pages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/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el_gurnal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/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pages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/vip14.html </w:t>
      </w:r>
    </w:p>
    <w:p w:rsidR="004C1F78" w:rsidRPr="00191BEE" w:rsidRDefault="004C1F78" w:rsidP="002C6985">
      <w:pPr>
        <w:pStyle w:val="25"/>
        <w:numPr>
          <w:ilvl w:val="0"/>
          <w:numId w:val="14"/>
        </w:numPr>
        <w:shd w:val="clear" w:color="auto" w:fill="auto"/>
        <w:spacing w:line="312" w:lineRule="auto"/>
        <w:ind w:left="0" w:firstLine="709"/>
        <w:rPr>
          <w:color w:val="000000" w:themeColor="text1"/>
          <w:sz w:val="32"/>
          <w:szCs w:val="32"/>
        </w:rPr>
      </w:pPr>
      <w:r w:rsidRPr="00191BEE">
        <w:rPr>
          <w:color w:val="000000" w:themeColor="text1"/>
          <w:sz w:val="32"/>
          <w:szCs w:val="32"/>
        </w:rPr>
        <w:t xml:space="preserve">Морзе Н. В. Педагогічні аспекти використання хмарних обчислень [Електронний ресурс]/ Н. В. Морзе, О. Г. </w:t>
      </w:r>
      <w:proofErr w:type="spellStart"/>
      <w:r w:rsidRPr="00191BEE">
        <w:rPr>
          <w:color w:val="000000" w:themeColor="text1"/>
          <w:sz w:val="32"/>
          <w:szCs w:val="32"/>
        </w:rPr>
        <w:t>Кузьмінська</w:t>
      </w:r>
      <w:proofErr w:type="spellEnd"/>
      <w:r w:rsidRPr="00191BEE">
        <w:rPr>
          <w:color w:val="000000" w:themeColor="text1"/>
          <w:sz w:val="32"/>
          <w:szCs w:val="32"/>
        </w:rPr>
        <w:t xml:space="preserve">// ІКТ в освіті, дослідженнях та індустріальних додатках: інтеграція, гармонізація та трансфер знань. - 2011. - №9. - С. 20-29. - Режим доступу: </w:t>
      </w:r>
      <w:hyperlink r:id="rId11" w:history="1">
        <w:r w:rsidRPr="00191BEE">
          <w:rPr>
            <w:rStyle w:val="af7"/>
            <w:rFonts w:eastAsiaTheme="majorEastAsia"/>
            <w:color w:val="000000" w:themeColor="text1"/>
            <w:sz w:val="32"/>
            <w:szCs w:val="32"/>
          </w:rPr>
          <w:t>http://elibrary.kubg.edu.Ua/865/1/N_Morze_O_Kuzminska_ICTSODID_9.pdf</w:t>
        </w:r>
      </w:hyperlink>
    </w:p>
    <w:p w:rsidR="004C1F78" w:rsidRPr="00191BEE" w:rsidRDefault="004C1F78" w:rsidP="004C1F78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jc w:val="left"/>
        <w:rPr>
          <w:color w:val="000000" w:themeColor="text1"/>
          <w:sz w:val="32"/>
          <w:szCs w:val="32"/>
        </w:rPr>
      </w:pPr>
      <w:bookmarkStart w:id="25" w:name="_Ref374743569"/>
      <w:proofErr w:type="spellStart"/>
      <w:r w:rsidRPr="00191BEE">
        <w:rPr>
          <w:color w:val="000000" w:themeColor="text1"/>
          <w:sz w:val="32"/>
          <w:szCs w:val="32"/>
        </w:rPr>
        <w:t>Олексюк</w:t>
      </w:r>
      <w:proofErr w:type="spellEnd"/>
      <w:r w:rsidRPr="00191BEE">
        <w:rPr>
          <w:color w:val="000000" w:themeColor="text1"/>
          <w:sz w:val="32"/>
          <w:szCs w:val="32"/>
        </w:rPr>
        <w:t xml:space="preserve"> В. П. Досвід інтеграції хмарних сервісів </w:t>
      </w:r>
      <w:proofErr w:type="spellStart"/>
      <w:r w:rsidRPr="00191BEE">
        <w:rPr>
          <w:color w:val="000000" w:themeColor="text1"/>
          <w:sz w:val="32"/>
          <w:szCs w:val="32"/>
        </w:rPr>
        <w:t>Google</w:t>
      </w:r>
      <w:proofErr w:type="spellEnd"/>
      <w:r w:rsidRPr="00191BEE">
        <w:rPr>
          <w:color w:val="000000" w:themeColor="text1"/>
          <w:sz w:val="32"/>
          <w:szCs w:val="32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</w:rPr>
        <w:t>Apps</w:t>
      </w:r>
      <w:proofErr w:type="spellEnd"/>
      <w:r w:rsidRPr="00191BEE">
        <w:rPr>
          <w:color w:val="000000" w:themeColor="text1"/>
          <w:sz w:val="32"/>
          <w:szCs w:val="32"/>
        </w:rPr>
        <w:t xml:space="preserve"> у інформаційно-освітній простір вищого навчального закладу. [Електронний ресурс]/ В. П. </w:t>
      </w:r>
      <w:proofErr w:type="spellStart"/>
      <w:r w:rsidRPr="00191BEE">
        <w:rPr>
          <w:color w:val="000000" w:themeColor="text1"/>
          <w:sz w:val="32"/>
          <w:szCs w:val="32"/>
        </w:rPr>
        <w:t>Олексюк</w:t>
      </w:r>
      <w:proofErr w:type="spellEnd"/>
      <w:r w:rsidRPr="00191BEE">
        <w:rPr>
          <w:color w:val="000000" w:themeColor="text1"/>
          <w:sz w:val="32"/>
          <w:szCs w:val="32"/>
        </w:rPr>
        <w:t xml:space="preserve"> // Інформаційні технології і засоби </w:t>
      </w:r>
      <w:r w:rsidRPr="00191BEE">
        <w:rPr>
          <w:color w:val="000000" w:themeColor="text1"/>
          <w:sz w:val="32"/>
          <w:szCs w:val="32"/>
        </w:rPr>
        <w:lastRenderedPageBreak/>
        <w:t xml:space="preserve">навчання. — 2013. — №3. — Режим доступу : </w:t>
      </w:r>
      <w:hyperlink r:id="rId12" w:history="1">
        <w:r w:rsidRPr="00191BEE">
          <w:rPr>
            <w:rStyle w:val="af7"/>
            <w:color w:val="000000" w:themeColor="text1"/>
            <w:sz w:val="32"/>
            <w:szCs w:val="32"/>
          </w:rPr>
          <w:t>http://journal.iitta.gov.ua/index.php/itlt/article/view/824/631</w:t>
        </w:r>
      </w:hyperlink>
      <w:bookmarkEnd w:id="25"/>
      <w:r w:rsidRPr="00191BEE">
        <w:rPr>
          <w:color w:val="000000" w:themeColor="text1"/>
          <w:sz w:val="32"/>
          <w:szCs w:val="32"/>
        </w:rPr>
        <w:t xml:space="preserve"> </w:t>
      </w:r>
    </w:p>
    <w:p w:rsidR="004C1F78" w:rsidRPr="00191BEE" w:rsidRDefault="004C1F78" w:rsidP="004C1F78">
      <w:pPr>
        <w:pStyle w:val="numspysok"/>
        <w:widowControl w:val="0"/>
        <w:numPr>
          <w:ilvl w:val="0"/>
          <w:numId w:val="14"/>
        </w:numPr>
        <w:spacing w:line="312" w:lineRule="auto"/>
        <w:ind w:left="0" w:firstLine="709"/>
        <w:rPr>
          <w:color w:val="000000" w:themeColor="text1"/>
          <w:sz w:val="32"/>
          <w:szCs w:val="32"/>
        </w:rPr>
      </w:pPr>
      <w:bookmarkStart w:id="26" w:name="_Ref374743360"/>
      <w:proofErr w:type="spellStart"/>
      <w:r w:rsidRPr="00191BEE">
        <w:rPr>
          <w:color w:val="000000" w:themeColor="text1"/>
          <w:sz w:val="32"/>
          <w:szCs w:val="32"/>
        </w:rPr>
        <w:t>Олексюк</w:t>
      </w:r>
      <w:proofErr w:type="spellEnd"/>
      <w:r w:rsidRPr="00191BEE">
        <w:rPr>
          <w:color w:val="000000" w:themeColor="text1"/>
          <w:sz w:val="32"/>
          <w:szCs w:val="32"/>
        </w:rPr>
        <w:t xml:space="preserve"> В. П. Єдина система автентифікації як крок до створення освітнього простору загальноосвітнього навчального закладу. [Електронний ресурс] / </w:t>
      </w:r>
      <w:proofErr w:type="spellStart"/>
      <w:r w:rsidRPr="00191BEE">
        <w:rPr>
          <w:color w:val="000000" w:themeColor="text1"/>
          <w:sz w:val="32"/>
          <w:szCs w:val="32"/>
        </w:rPr>
        <w:t>Олексюк</w:t>
      </w:r>
      <w:proofErr w:type="spellEnd"/>
      <w:r w:rsidRPr="00191BEE">
        <w:rPr>
          <w:color w:val="000000" w:themeColor="text1"/>
          <w:sz w:val="32"/>
          <w:szCs w:val="32"/>
        </w:rPr>
        <w:t xml:space="preserve"> В. П. / Науковий часопис НПУ імені М. П. Драгоманова. Серія №2. Комп'ютерно-орієнтовані системи навчання: </w:t>
      </w:r>
      <w:proofErr w:type="spellStart"/>
      <w:r w:rsidRPr="00191BEE">
        <w:rPr>
          <w:color w:val="000000" w:themeColor="text1"/>
          <w:sz w:val="32"/>
          <w:szCs w:val="32"/>
        </w:rPr>
        <w:t>Зб</w:t>
      </w:r>
      <w:proofErr w:type="spellEnd"/>
      <w:r w:rsidRPr="00191BEE">
        <w:rPr>
          <w:color w:val="000000" w:themeColor="text1"/>
          <w:sz w:val="32"/>
          <w:szCs w:val="32"/>
        </w:rPr>
        <w:t xml:space="preserve">. наукових праць / </w:t>
      </w:r>
      <w:proofErr w:type="spellStart"/>
      <w:r w:rsidRPr="00191BEE">
        <w:rPr>
          <w:color w:val="000000" w:themeColor="text1"/>
          <w:sz w:val="32"/>
          <w:szCs w:val="32"/>
        </w:rPr>
        <w:t>Редрада</w:t>
      </w:r>
      <w:proofErr w:type="spellEnd"/>
      <w:r w:rsidRPr="00191BEE">
        <w:rPr>
          <w:color w:val="000000" w:themeColor="text1"/>
          <w:sz w:val="32"/>
          <w:szCs w:val="32"/>
        </w:rPr>
        <w:t>. — К. : НПУ імені М. П. Драгоманова, 2012. — №13 (20). — С. 188-193. — Режим доступу : http://elar.fizmat.tnpu.edu.ua/handle/123456789/87.</w:t>
      </w:r>
      <w:bookmarkEnd w:id="26"/>
    </w:p>
    <w:p w:rsidR="004C1F78" w:rsidRDefault="004C1F78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proofErr w:type="spellStart"/>
      <w:r w:rsidRPr="00191BEE">
        <w:rPr>
          <w:color w:val="000000" w:themeColor="text1"/>
          <w:sz w:val="32"/>
          <w:szCs w:val="32"/>
          <w:lang w:val="uk-UA"/>
        </w:rPr>
        <w:t>Что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такое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облачные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технологии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>? [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Электронный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ресурс] / Режим </w:t>
      </w:r>
      <w:proofErr w:type="spellStart"/>
      <w:r w:rsidRPr="00191BEE">
        <w:rPr>
          <w:color w:val="000000" w:themeColor="text1"/>
          <w:sz w:val="32"/>
          <w:szCs w:val="32"/>
          <w:lang w:val="uk-UA"/>
        </w:rPr>
        <w:t>доступа</w:t>
      </w:r>
      <w:proofErr w:type="spellEnd"/>
      <w:r w:rsidRPr="00191BEE">
        <w:rPr>
          <w:color w:val="000000" w:themeColor="text1"/>
          <w:sz w:val="32"/>
          <w:szCs w:val="32"/>
          <w:lang w:val="uk-UA"/>
        </w:rPr>
        <w:t xml:space="preserve"> : http://hostdb.ru/articles/show/id/47 </w:t>
      </w:r>
    </w:p>
    <w:p w:rsidR="00BF0733" w:rsidRDefault="00BF0733" w:rsidP="004C1F78">
      <w:pPr>
        <w:pStyle w:val="a"/>
        <w:widowControl w:val="0"/>
        <w:numPr>
          <w:ilvl w:val="0"/>
          <w:numId w:val="14"/>
        </w:numPr>
        <w:spacing w:line="312" w:lineRule="auto"/>
        <w:ind w:left="0" w:firstLine="709"/>
        <w:jc w:val="both"/>
        <w:rPr>
          <w:color w:val="000000" w:themeColor="text1"/>
          <w:sz w:val="32"/>
          <w:szCs w:val="32"/>
          <w:lang w:val="uk-UA"/>
        </w:rPr>
      </w:pPr>
      <w:r>
        <w:rPr>
          <w:color w:val="000000" w:themeColor="text1"/>
          <w:sz w:val="32"/>
          <w:szCs w:val="32"/>
          <w:lang w:val="uk-UA"/>
        </w:rPr>
        <w:t xml:space="preserve"> </w:t>
      </w:r>
      <w:r w:rsidRPr="00BF0733">
        <w:rPr>
          <w:color w:val="000000" w:themeColor="text1"/>
          <w:sz w:val="32"/>
          <w:szCs w:val="32"/>
          <w:lang w:val="uk-UA"/>
        </w:rPr>
        <w:t xml:space="preserve">Шишкіна М. П. </w:t>
      </w:r>
      <w:proofErr w:type="spellStart"/>
      <w:r w:rsidRPr="00BF0733">
        <w:rPr>
          <w:color w:val="000000" w:themeColor="text1"/>
          <w:sz w:val="32"/>
          <w:szCs w:val="32"/>
          <w:lang w:val="uk-UA"/>
        </w:rPr>
        <w:t>Хмарно</w:t>
      </w:r>
      <w:proofErr w:type="spellEnd"/>
      <w:r w:rsidRPr="00BF0733">
        <w:rPr>
          <w:color w:val="000000" w:themeColor="text1"/>
          <w:sz w:val="32"/>
          <w:szCs w:val="32"/>
          <w:lang w:val="uk-UA"/>
        </w:rPr>
        <w:t xml:space="preserve"> орієнтоване освітнє середовище навчального закладу: сучасний стан і перспективи розвитку досліджень / М. П. Шишкіна, М. В. </w:t>
      </w:r>
      <w:proofErr w:type="spellStart"/>
      <w:r w:rsidRPr="00BF0733">
        <w:rPr>
          <w:color w:val="000000" w:themeColor="text1"/>
          <w:sz w:val="32"/>
          <w:szCs w:val="32"/>
          <w:lang w:val="uk-UA"/>
        </w:rPr>
        <w:t>Попель</w:t>
      </w:r>
      <w:proofErr w:type="spellEnd"/>
      <w:r w:rsidRPr="00BF0733">
        <w:rPr>
          <w:color w:val="000000" w:themeColor="text1"/>
          <w:sz w:val="32"/>
          <w:szCs w:val="32"/>
          <w:lang w:val="uk-UA"/>
        </w:rPr>
        <w:t xml:space="preserve"> // Інформаційні технології і засоби навчання. – 2013. – № 5. – С. 66–80.</w:t>
      </w:r>
    </w:p>
    <w:p w:rsidR="00783370" w:rsidRPr="00122E3E" w:rsidRDefault="00783370">
      <w:pPr>
        <w:spacing w:after="200" w:line="288" w:lineRule="auto"/>
        <w:rPr>
          <w:color w:val="000000" w:themeColor="text1"/>
          <w:sz w:val="28"/>
          <w:szCs w:val="28"/>
          <w:lang w:val="uk-UA"/>
        </w:rPr>
      </w:pPr>
      <w:r w:rsidRPr="00122E3E">
        <w:rPr>
          <w:color w:val="000000" w:themeColor="text1"/>
          <w:sz w:val="28"/>
          <w:szCs w:val="28"/>
          <w:lang w:val="uk-UA"/>
        </w:rPr>
        <w:br w:type="page"/>
      </w:r>
    </w:p>
    <w:p w:rsidR="00612FA9" w:rsidRPr="00122E3E" w:rsidRDefault="00612FA9" w:rsidP="00924082">
      <w:pPr>
        <w:pStyle w:val="1"/>
        <w:jc w:val="center"/>
        <w:rPr>
          <w:lang w:val="uk-UA"/>
        </w:rPr>
      </w:pPr>
      <w:bookmarkStart w:id="27" w:name="_Toc466142131"/>
      <w:r w:rsidRPr="00122E3E">
        <w:rPr>
          <w:lang w:val="uk-UA"/>
        </w:rPr>
        <w:lastRenderedPageBreak/>
        <w:t>Додатки</w:t>
      </w:r>
      <w:bookmarkEnd w:id="27"/>
    </w:p>
    <w:p w:rsidR="007B4B23" w:rsidRPr="00122E3E" w:rsidRDefault="007B4B23" w:rsidP="007B4B23">
      <w:pPr>
        <w:pStyle w:val="24"/>
        <w:shd w:val="clear" w:color="auto" w:fill="auto"/>
        <w:spacing w:line="312" w:lineRule="auto"/>
        <w:ind w:firstLine="709"/>
        <w:jc w:val="right"/>
        <w:rPr>
          <w:color w:val="000000" w:themeColor="text1"/>
          <w:sz w:val="28"/>
          <w:szCs w:val="28"/>
          <w:lang w:val="uk-UA" w:eastAsia="uk-UA" w:bidi="uk-UA"/>
        </w:rPr>
      </w:pPr>
      <w:r w:rsidRPr="00122E3E">
        <w:rPr>
          <w:color w:val="000000" w:themeColor="text1"/>
          <w:sz w:val="28"/>
          <w:szCs w:val="28"/>
          <w:lang w:val="uk-UA" w:eastAsia="uk-UA" w:bidi="uk-UA"/>
        </w:rPr>
        <w:t>Додаток 1</w:t>
      </w:r>
    </w:p>
    <w:p w:rsidR="007B4B23" w:rsidRPr="00122E3E" w:rsidRDefault="007B4B23" w:rsidP="007B4B23">
      <w:pPr>
        <w:pStyle w:val="24"/>
        <w:shd w:val="clear" w:color="auto" w:fill="auto"/>
        <w:spacing w:line="312" w:lineRule="auto"/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122E3E">
        <w:rPr>
          <w:color w:val="000000" w:themeColor="text1"/>
          <w:sz w:val="28"/>
          <w:szCs w:val="28"/>
          <w:lang w:val="uk-UA" w:eastAsia="uk-UA" w:bidi="uk-UA"/>
        </w:rPr>
        <w:t>Структурна схема сайту навчально</w:t>
      </w:r>
      <w:r w:rsidR="00EC3580" w:rsidRPr="00122E3E">
        <w:rPr>
          <w:color w:val="000000" w:themeColor="text1"/>
          <w:sz w:val="28"/>
          <w:szCs w:val="28"/>
          <w:lang w:val="uk-UA" w:eastAsia="uk-UA" w:bidi="uk-UA"/>
        </w:rPr>
        <w:t>го</w:t>
      </w:r>
      <w:r w:rsidRPr="00122E3E">
        <w:rPr>
          <w:color w:val="000000" w:themeColor="text1"/>
          <w:sz w:val="28"/>
          <w:szCs w:val="28"/>
          <w:lang w:val="uk-UA" w:eastAsia="uk-UA" w:bidi="uk-UA"/>
        </w:rPr>
        <w:t xml:space="preserve"> закладу</w:t>
      </w:r>
    </w:p>
    <w:p w:rsidR="007B4B23" w:rsidRPr="00122E3E" w:rsidRDefault="007B4B23" w:rsidP="007B4B23">
      <w:pPr>
        <w:rPr>
          <w:color w:val="000000" w:themeColor="text1"/>
          <w:lang w:val="uk-UA"/>
        </w:rPr>
      </w:pP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/>
        </w:rPr>
      </w:pPr>
      <w:r w:rsidRPr="00122E3E">
        <w:rPr>
          <w:noProof/>
          <w:color w:val="000000" w:themeColor="text1"/>
          <w:szCs w:val="28"/>
        </w:rPr>
        <w:drawing>
          <wp:inline distT="0" distB="0" distL="0" distR="0">
            <wp:extent cx="5486400" cy="3200400"/>
            <wp:effectExtent l="0" t="19050" r="0" b="7620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B4B23" w:rsidRPr="00122E3E" w:rsidRDefault="007B4B23" w:rsidP="00EC3580">
      <w:pPr>
        <w:pStyle w:val="aff4"/>
        <w:widowControl w:val="0"/>
        <w:spacing w:line="312" w:lineRule="auto"/>
        <w:ind w:left="0"/>
        <w:jc w:val="center"/>
        <w:rPr>
          <w:color w:val="000000" w:themeColor="text1"/>
          <w:szCs w:val="28"/>
          <w:lang w:val="uk-UA"/>
        </w:rPr>
      </w:pPr>
      <w:r w:rsidRPr="00122E3E">
        <w:rPr>
          <w:color w:val="000000" w:themeColor="text1"/>
          <w:szCs w:val="28"/>
          <w:lang w:val="uk-UA" w:eastAsia="uk-UA"/>
        </w:rPr>
        <w:t>На Рис. представлена структурна схема сайту.</w:t>
      </w: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/>
        </w:rPr>
      </w:pPr>
      <w:r w:rsidRPr="00122E3E">
        <w:rPr>
          <w:color w:val="000000" w:themeColor="text1"/>
          <w:szCs w:val="28"/>
          <w:lang w:val="uk-UA" w:eastAsia="uk-UA"/>
        </w:rPr>
        <w:t>.</w:t>
      </w: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/>
        </w:rPr>
      </w:pPr>
      <w:r w:rsidRPr="00122E3E">
        <w:rPr>
          <w:color w:val="000000" w:themeColor="text1"/>
          <w:szCs w:val="28"/>
          <w:lang w:val="uk-UA" w:eastAsia="uk-UA"/>
        </w:rPr>
        <w:t xml:space="preserve"> «Сайт гімназії» містить зовнішнє посилання на статичний сайт закладу</w:t>
      </w:r>
      <w:r w:rsidR="00EC3580" w:rsidRPr="00122E3E">
        <w:rPr>
          <w:color w:val="000000" w:themeColor="text1"/>
          <w:szCs w:val="28"/>
          <w:lang w:val="uk-UA" w:eastAsia="uk-UA"/>
        </w:rPr>
        <w:t>(</w:t>
      </w:r>
      <w:hyperlink r:id="rId18" w:history="1">
        <w:r w:rsidR="00176D8D" w:rsidRPr="00122E3E">
          <w:rPr>
            <w:rStyle w:val="af7"/>
            <w:szCs w:val="28"/>
            <w:lang w:val="uk-UA" w:eastAsia="uk-UA"/>
          </w:rPr>
          <w:t>http://gimn14.lutsk.ua/</w:t>
        </w:r>
      </w:hyperlink>
      <w:r w:rsidR="00176D8D" w:rsidRPr="00122E3E">
        <w:rPr>
          <w:color w:val="000000" w:themeColor="text1"/>
          <w:szCs w:val="28"/>
          <w:lang w:val="uk-UA" w:eastAsia="uk-UA"/>
        </w:rPr>
        <w:t xml:space="preserve"> </w:t>
      </w:r>
      <w:r w:rsidR="00EC3580" w:rsidRPr="00122E3E">
        <w:rPr>
          <w:color w:val="000000" w:themeColor="text1"/>
          <w:szCs w:val="28"/>
          <w:lang w:val="uk-UA" w:eastAsia="uk-UA"/>
        </w:rPr>
        <w:t>)</w:t>
      </w:r>
      <w:r w:rsidRPr="00122E3E">
        <w:rPr>
          <w:color w:val="000000" w:themeColor="text1"/>
          <w:szCs w:val="28"/>
          <w:lang w:val="uk-UA" w:eastAsia="uk-UA"/>
        </w:rPr>
        <w:t xml:space="preserve">. </w:t>
      </w: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/>
        </w:rPr>
      </w:pPr>
      <w:r w:rsidRPr="00122E3E">
        <w:rPr>
          <w:color w:val="000000" w:themeColor="text1"/>
          <w:szCs w:val="28"/>
          <w:lang w:val="uk-UA" w:eastAsia="uk-UA"/>
        </w:rPr>
        <w:t xml:space="preserve">«Новини» містить </w:t>
      </w:r>
      <w:r w:rsidR="00176D8D" w:rsidRPr="00122E3E">
        <w:rPr>
          <w:color w:val="000000" w:themeColor="text1"/>
          <w:szCs w:val="28"/>
          <w:lang w:val="uk-UA" w:eastAsia="uk-UA"/>
        </w:rPr>
        <w:t>новини, які реалізовані у вигляді статей(</w:t>
      </w:r>
      <w:hyperlink r:id="rId19" w:history="1">
        <w:r w:rsidR="00176D8D" w:rsidRPr="00122E3E">
          <w:rPr>
            <w:rStyle w:val="af7"/>
            <w:szCs w:val="28"/>
            <w:lang w:val="uk-UA" w:eastAsia="uk-UA"/>
          </w:rPr>
          <w:t>http://www.gimn14.lutsk.ua/joomla/</w:t>
        </w:r>
      </w:hyperlink>
      <w:r w:rsidR="00176D8D" w:rsidRPr="00122E3E">
        <w:rPr>
          <w:color w:val="000000" w:themeColor="text1"/>
          <w:szCs w:val="28"/>
          <w:lang w:val="uk-UA" w:eastAsia="uk-UA"/>
        </w:rPr>
        <w:t xml:space="preserve"> ).</w:t>
      </w: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 w:eastAsia="uk-UA"/>
        </w:rPr>
      </w:pPr>
      <w:r w:rsidRPr="00122E3E">
        <w:rPr>
          <w:color w:val="000000" w:themeColor="text1"/>
          <w:szCs w:val="28"/>
          <w:lang w:val="uk-UA" w:eastAsia="uk-UA"/>
        </w:rPr>
        <w:t xml:space="preserve">«Дистанційне навчання» містить зовнішнє посилання на дистанційний курс розроблений в системі </w:t>
      </w:r>
      <w:proofErr w:type="spellStart"/>
      <w:r w:rsidRPr="00122E3E">
        <w:rPr>
          <w:color w:val="000000" w:themeColor="text1"/>
          <w:szCs w:val="28"/>
          <w:lang w:val="uk-UA" w:eastAsia="uk-UA"/>
        </w:rPr>
        <w:t>moodle</w:t>
      </w:r>
      <w:proofErr w:type="spellEnd"/>
      <w:r w:rsidR="00176D8D" w:rsidRPr="00122E3E">
        <w:rPr>
          <w:color w:val="000000" w:themeColor="text1"/>
          <w:szCs w:val="28"/>
          <w:lang w:val="uk-UA" w:eastAsia="uk-UA"/>
        </w:rPr>
        <w:t xml:space="preserve"> (</w:t>
      </w:r>
      <w:hyperlink r:id="rId20" w:history="1">
        <w:r w:rsidR="00176D8D" w:rsidRPr="00122E3E">
          <w:rPr>
            <w:rStyle w:val="af7"/>
            <w:szCs w:val="28"/>
            <w:lang w:val="uk-UA" w:eastAsia="uk-UA"/>
          </w:rPr>
          <w:t>http://www.gimn14.lutsk.ua/moodle/</w:t>
        </w:r>
      </w:hyperlink>
      <w:r w:rsidR="00176D8D" w:rsidRPr="00122E3E">
        <w:rPr>
          <w:color w:val="000000" w:themeColor="text1"/>
          <w:szCs w:val="28"/>
          <w:lang w:val="uk-UA" w:eastAsia="uk-UA"/>
        </w:rPr>
        <w:t xml:space="preserve"> )</w:t>
      </w:r>
      <w:r w:rsidRPr="00122E3E">
        <w:rPr>
          <w:color w:val="000000" w:themeColor="text1"/>
          <w:szCs w:val="28"/>
          <w:lang w:val="uk-UA" w:eastAsia="uk-UA"/>
        </w:rPr>
        <w:t>.</w:t>
      </w: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/>
        </w:rPr>
      </w:pPr>
      <w:r w:rsidRPr="00122E3E">
        <w:rPr>
          <w:color w:val="000000" w:themeColor="text1"/>
          <w:szCs w:val="28"/>
          <w:lang w:val="uk-UA" w:eastAsia="uk-UA"/>
        </w:rPr>
        <w:t xml:space="preserve">«Літопис гімназії» містить зовнішнє посилання на </w:t>
      </w:r>
      <w:proofErr w:type="spellStart"/>
      <w:r w:rsidRPr="00122E3E">
        <w:rPr>
          <w:color w:val="000000" w:themeColor="text1"/>
          <w:szCs w:val="28"/>
          <w:lang w:val="uk-UA" w:eastAsia="uk-UA"/>
        </w:rPr>
        <w:t>wiki</w:t>
      </w:r>
      <w:proofErr w:type="spellEnd"/>
      <w:r w:rsidRPr="00122E3E">
        <w:rPr>
          <w:color w:val="000000" w:themeColor="text1"/>
          <w:szCs w:val="28"/>
          <w:lang w:val="uk-UA" w:eastAsia="uk-UA"/>
        </w:rPr>
        <w:t>-сторінку</w:t>
      </w:r>
      <w:r w:rsidR="00176D8D" w:rsidRPr="00122E3E">
        <w:rPr>
          <w:color w:val="000000" w:themeColor="text1"/>
          <w:szCs w:val="28"/>
          <w:lang w:val="uk-UA" w:eastAsia="uk-UA"/>
        </w:rPr>
        <w:t xml:space="preserve"> (</w:t>
      </w:r>
      <w:hyperlink r:id="rId21" w:history="1">
        <w:r w:rsidR="00176D8D" w:rsidRPr="00122E3E">
          <w:rPr>
            <w:rStyle w:val="af7"/>
            <w:szCs w:val="28"/>
            <w:lang w:val="uk-UA" w:eastAsia="uk-UA"/>
          </w:rPr>
          <w:t>http://www.gimn14.lutsk.ua/wiki/</w:t>
        </w:r>
      </w:hyperlink>
      <w:r w:rsidR="00176D8D" w:rsidRPr="00122E3E">
        <w:rPr>
          <w:color w:val="000000" w:themeColor="text1"/>
          <w:szCs w:val="28"/>
          <w:lang w:val="uk-UA" w:eastAsia="uk-UA"/>
        </w:rPr>
        <w:t xml:space="preserve"> ).</w:t>
      </w:r>
    </w:p>
    <w:p w:rsidR="007B4B23" w:rsidRPr="00122E3E" w:rsidRDefault="007B4B23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 w:eastAsia="uk-UA"/>
        </w:rPr>
      </w:pPr>
      <w:r w:rsidRPr="00122E3E">
        <w:rPr>
          <w:color w:val="000000" w:themeColor="text1"/>
          <w:szCs w:val="28"/>
          <w:lang w:val="uk-UA" w:eastAsia="uk-UA"/>
        </w:rPr>
        <w:t>«Методичні матеріали» містить файловий менеджер з можливістю завантаження файлів.</w:t>
      </w:r>
      <w:r w:rsidR="005C4066" w:rsidRPr="00122E3E">
        <w:rPr>
          <w:color w:val="000000" w:themeColor="text1"/>
          <w:szCs w:val="28"/>
          <w:lang w:val="uk-UA" w:eastAsia="uk-UA"/>
        </w:rPr>
        <w:t xml:space="preserve"> </w:t>
      </w:r>
      <w:proofErr w:type="spellStart"/>
      <w:r w:rsidR="005C4066" w:rsidRPr="00122E3E">
        <w:rPr>
          <w:color w:val="000000" w:themeColor="text1"/>
          <w:szCs w:val="28"/>
          <w:lang w:val="uk-UA" w:eastAsia="uk-UA"/>
        </w:rPr>
        <w:t>Google</w:t>
      </w:r>
      <w:proofErr w:type="spellEnd"/>
      <w:r w:rsidR="005C4066" w:rsidRPr="00122E3E">
        <w:rPr>
          <w:color w:val="000000" w:themeColor="text1"/>
          <w:szCs w:val="28"/>
          <w:lang w:val="uk-UA" w:eastAsia="uk-UA"/>
        </w:rPr>
        <w:t xml:space="preserve"> д</w:t>
      </w:r>
      <w:r w:rsidRPr="00122E3E">
        <w:rPr>
          <w:color w:val="000000" w:themeColor="text1"/>
          <w:szCs w:val="28"/>
          <w:lang w:val="uk-UA" w:eastAsia="uk-UA"/>
        </w:rPr>
        <w:t>иск</w:t>
      </w:r>
      <w:r w:rsidR="005C4066" w:rsidRPr="00122E3E">
        <w:rPr>
          <w:color w:val="000000" w:themeColor="text1"/>
          <w:szCs w:val="28"/>
          <w:lang w:val="uk-UA" w:eastAsia="uk-UA"/>
        </w:rPr>
        <w:t xml:space="preserve"> (F на Server) – спільний диск для учнів та вчителів</w:t>
      </w:r>
      <w:r w:rsidR="00176D8D" w:rsidRPr="00122E3E">
        <w:rPr>
          <w:color w:val="000000" w:themeColor="text1"/>
          <w:szCs w:val="28"/>
          <w:lang w:val="uk-UA" w:eastAsia="uk-UA"/>
        </w:rPr>
        <w:t xml:space="preserve"> (</w:t>
      </w:r>
      <w:hyperlink r:id="rId22" w:history="1">
        <w:r w:rsidR="00176D8D" w:rsidRPr="00122E3E">
          <w:rPr>
            <w:rStyle w:val="af7"/>
            <w:szCs w:val="28"/>
            <w:lang w:val="uk-UA" w:eastAsia="uk-UA"/>
          </w:rPr>
          <w:t>https://sites.google.com/a/gimn14.lutsk.ua/gimn14/biblioteka</w:t>
        </w:r>
      </w:hyperlink>
      <w:r w:rsidR="00176D8D" w:rsidRPr="00122E3E">
        <w:rPr>
          <w:color w:val="000000" w:themeColor="text1"/>
          <w:szCs w:val="28"/>
          <w:lang w:val="uk-UA" w:eastAsia="uk-UA"/>
        </w:rPr>
        <w:t xml:space="preserve"> )</w:t>
      </w:r>
      <w:r w:rsidR="005C4066" w:rsidRPr="00122E3E">
        <w:rPr>
          <w:color w:val="000000" w:themeColor="text1"/>
          <w:szCs w:val="28"/>
          <w:lang w:val="uk-UA" w:eastAsia="uk-UA"/>
        </w:rPr>
        <w:t>.</w:t>
      </w:r>
      <w:r w:rsidR="00EC3580" w:rsidRPr="00122E3E">
        <w:rPr>
          <w:color w:val="000000" w:themeColor="text1"/>
          <w:szCs w:val="28"/>
          <w:lang w:val="uk-UA" w:eastAsia="uk-UA"/>
        </w:rPr>
        <w:t xml:space="preserve"> </w:t>
      </w:r>
    </w:p>
    <w:p w:rsidR="007B4B23" w:rsidRPr="00122E3E" w:rsidRDefault="00DA4742" w:rsidP="007B4B23">
      <w:pPr>
        <w:pStyle w:val="aff4"/>
        <w:widowControl w:val="0"/>
        <w:spacing w:line="312" w:lineRule="auto"/>
        <w:ind w:left="0"/>
        <w:rPr>
          <w:color w:val="000000" w:themeColor="text1"/>
          <w:szCs w:val="28"/>
          <w:lang w:val="uk-UA" w:eastAsia="uk-UA"/>
        </w:rPr>
      </w:pPr>
      <w:r w:rsidRPr="00122E3E">
        <w:rPr>
          <w:color w:val="000000" w:themeColor="text1"/>
          <w:szCs w:val="28"/>
          <w:lang w:val="uk-UA" w:eastAsia="uk-UA"/>
        </w:rPr>
        <w:t>Календар</w:t>
      </w:r>
      <w:r w:rsidR="005C4066" w:rsidRPr="00122E3E">
        <w:rPr>
          <w:color w:val="000000" w:themeColor="text1"/>
          <w:szCs w:val="28"/>
          <w:lang w:val="uk-UA" w:eastAsia="uk-UA"/>
        </w:rPr>
        <w:t xml:space="preserve"> – спільний </w:t>
      </w:r>
      <w:proofErr w:type="spellStart"/>
      <w:r w:rsidR="005C4066" w:rsidRPr="00122E3E">
        <w:rPr>
          <w:color w:val="000000" w:themeColor="text1"/>
          <w:szCs w:val="28"/>
          <w:lang w:val="uk-UA" w:eastAsia="uk-UA"/>
        </w:rPr>
        <w:t>Google</w:t>
      </w:r>
      <w:proofErr w:type="spellEnd"/>
      <w:r w:rsidR="005C4066" w:rsidRPr="00122E3E">
        <w:rPr>
          <w:color w:val="000000" w:themeColor="text1"/>
          <w:szCs w:val="28"/>
          <w:lang w:val="uk-UA" w:eastAsia="uk-UA"/>
        </w:rPr>
        <w:t xml:space="preserve"> календар для розміщенні завдань та планування роботи</w:t>
      </w:r>
      <w:r w:rsidR="00176D8D" w:rsidRPr="00122E3E">
        <w:rPr>
          <w:color w:val="000000" w:themeColor="text1"/>
          <w:szCs w:val="28"/>
          <w:lang w:val="uk-UA" w:eastAsia="uk-UA"/>
        </w:rPr>
        <w:t xml:space="preserve"> (</w:t>
      </w:r>
      <w:hyperlink r:id="rId23" w:history="1">
        <w:r w:rsidR="00176D8D" w:rsidRPr="00122E3E">
          <w:rPr>
            <w:rStyle w:val="af7"/>
            <w:szCs w:val="28"/>
            <w:lang w:val="uk-UA" w:eastAsia="uk-UA"/>
          </w:rPr>
          <w:t>http://gimn14.lutsk.ua/site/kalendar.htm</w:t>
        </w:r>
      </w:hyperlink>
      <w:r w:rsidR="00176D8D" w:rsidRPr="00122E3E">
        <w:rPr>
          <w:color w:val="000000" w:themeColor="text1"/>
          <w:szCs w:val="28"/>
          <w:lang w:val="uk-UA" w:eastAsia="uk-UA"/>
        </w:rPr>
        <w:t xml:space="preserve"> )</w:t>
      </w:r>
      <w:r w:rsidR="005C4066" w:rsidRPr="00122E3E">
        <w:rPr>
          <w:color w:val="000000" w:themeColor="text1"/>
          <w:szCs w:val="28"/>
          <w:lang w:val="uk-UA" w:eastAsia="uk-UA"/>
        </w:rPr>
        <w:t>.</w:t>
      </w:r>
    </w:p>
    <w:p w:rsidR="00F16657" w:rsidRPr="00122E3E" w:rsidRDefault="00F16657" w:rsidP="00F16657">
      <w:pPr>
        <w:widowControl w:val="0"/>
        <w:spacing w:line="312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F16657" w:rsidRPr="00122E3E" w:rsidRDefault="00F16657" w:rsidP="00F16657">
      <w:pPr>
        <w:rPr>
          <w:rFonts w:eastAsiaTheme="majorEastAsia"/>
          <w:b/>
          <w:bCs/>
          <w:color w:val="000000" w:themeColor="text1"/>
          <w:sz w:val="28"/>
          <w:szCs w:val="28"/>
          <w:lang w:val="uk-UA"/>
        </w:rPr>
      </w:pPr>
      <w:r w:rsidRPr="00122E3E">
        <w:rPr>
          <w:color w:val="000000" w:themeColor="text1"/>
          <w:lang w:val="uk-UA"/>
        </w:rPr>
        <w:br w:type="page"/>
      </w:r>
    </w:p>
    <w:p w:rsidR="007B4B23" w:rsidRPr="00122E3E" w:rsidRDefault="007B4B23" w:rsidP="007B4B23">
      <w:pPr>
        <w:pStyle w:val="24"/>
        <w:shd w:val="clear" w:color="auto" w:fill="auto"/>
        <w:spacing w:line="312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122E3E">
        <w:rPr>
          <w:color w:val="000000" w:themeColor="text1"/>
          <w:sz w:val="28"/>
          <w:szCs w:val="28"/>
          <w:lang w:val="uk-UA" w:eastAsia="uk-UA" w:bidi="uk-UA"/>
        </w:rPr>
        <w:lastRenderedPageBreak/>
        <w:t>Додаток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8299"/>
      </w:tblGrid>
      <w:tr w:rsidR="007B4B23" w:rsidRPr="00122E3E" w:rsidTr="00C95066">
        <w:trPr>
          <w:trHeight w:hRule="exact" w:val="53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widowControl w:val="0"/>
              <w:rPr>
                <w:color w:val="000000" w:themeColor="text1"/>
                <w:lang w:val="uk-UA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Можливості</w:t>
            </w:r>
          </w:p>
        </w:tc>
      </w:tr>
      <w:tr w:rsidR="007B4B23" w:rsidRPr="00122E3E" w:rsidTr="00C95066">
        <w:trPr>
          <w:trHeight w:hRule="exact" w:val="90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de-DE" w:bidi="de-DE"/>
              </w:rPr>
              <w:t>Gmail</w:t>
            </w:r>
            <w:proofErr w:type="spellEnd"/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Безкоштовна послуга електронної пошти від американської компанії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.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Надає доступ до поштових скриньок через веб-інтерфейс на основі протоколів POP3,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SMTP, IMAP.</w:t>
            </w:r>
          </w:p>
        </w:tc>
      </w:tr>
      <w:tr w:rsidR="007B4B23" w:rsidRPr="00122E3E" w:rsidTr="00C95066">
        <w:trPr>
          <w:trHeight w:hRule="exact" w:val="98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Контакти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Окремий сервіс, де кожен має можливість редагувати свою персональну адресну книгу, створювати групи контактів та використовувати їх при розсилці повідомлень.</w:t>
            </w:r>
          </w:p>
        </w:tc>
      </w:tr>
      <w:tr w:rsidR="007B4B23" w:rsidRPr="00122E3E" w:rsidTr="00C95066">
        <w:trPr>
          <w:trHeight w:hRule="exact" w:val="1410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</w:t>
            </w:r>
            <w:proofErr w:type="spellEnd"/>
          </w:p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Календар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Події календаря зберігаються в режимі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онлайн.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Це означає, що дані не будуть втрачені, навіть якщо зламається жорсткий диск. Програма може імпортувати файли календаря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Microsoft Outlook (.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csv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)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та файли програми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iCalendar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(.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ics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).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Можна додавати, та обмінюватись календарями з різними рівнями прав доступу.</w:t>
            </w:r>
          </w:p>
        </w:tc>
      </w:tr>
      <w:tr w:rsidR="007B4B23" w:rsidRPr="00122E3E" w:rsidTr="00C95066">
        <w:trPr>
          <w:trHeight w:hRule="exact" w:val="1781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GoogleTalk</w:t>
            </w:r>
            <w:proofErr w:type="spellEnd"/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GoogleTalk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дозволяє спілкуватися за допомогою голосового чату та текстових повідомлень.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GoogleTalk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нагадує популярні сервіси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ICQ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і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Skype,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а також дозволяє передавати як текстову, так і голосову інформацію. Наявна можливість проводити відео конференції та прямі трансляції (до 9 учасників одночасно).</w:t>
            </w:r>
          </w:p>
        </w:tc>
      </w:tr>
      <w:tr w:rsidR="007B4B23" w:rsidRPr="00122E3E" w:rsidTr="00C95066">
        <w:trPr>
          <w:trHeight w:hRule="exact" w:val="1753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</w:t>
            </w:r>
            <w:proofErr w:type="spellEnd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Диск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Сховище даних, яке належить компанії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,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за допомогою якого користувачі можуть зберігати свої дані на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серверах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у хмарі і ділитися ними з іншими користувачами в Інтернеті. У середовищі диску можна створювати та редагувати текстові документи, таблиці, презентації, малюнки, форми опитувань, а також спільно працювати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над файлом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у режимі реального часу та відстежувати зміни.</w:t>
            </w:r>
          </w:p>
        </w:tc>
      </w:tr>
      <w:tr w:rsidR="007B4B23" w:rsidRPr="00A27193" w:rsidTr="00C95066">
        <w:trPr>
          <w:trHeight w:hRule="exact" w:val="146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</w:t>
            </w:r>
            <w:proofErr w:type="spellEnd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Сайти та Блоги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Спрощений безкоштовний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>хостинг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на базі структурованої вікі. Можливості для створення колективних та індивідуальних сайтів і блогів. Користувачі сайту можуть працювати всі разом, також додавати інформацію з інших додатків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.</w:t>
            </w:r>
          </w:p>
        </w:tc>
      </w:tr>
      <w:tr w:rsidR="007B4B23" w:rsidRPr="00122E3E" w:rsidTr="00C95066">
        <w:trPr>
          <w:trHeight w:hRule="exact" w:val="948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Youtube</w:t>
            </w:r>
            <w:proofErr w:type="spellEnd"/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Розміщення, монтаж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відеофайлів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 і організація спільного доступу до них. Створення груп відео за тематикою, вбудовування окремого відео або списку відтворення до будь якого порталу.</w:t>
            </w:r>
          </w:p>
        </w:tc>
      </w:tr>
      <w:tr w:rsidR="007B4B23" w:rsidRPr="00122E3E" w:rsidTr="00C95066">
        <w:trPr>
          <w:trHeight w:hRule="exact" w:val="127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+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Багатомовна соціальна мережа та ідентифікаційна служба, яка належить компанії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.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Замість звичного, для користувачів інших соціальних мереж, єдиного списку «друзів» у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+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є можливість розподіляти контакти за «колами»: друзі, родичі, колеги тощо. «Кіл» може бути декілька.</w:t>
            </w:r>
          </w:p>
        </w:tc>
      </w:tr>
      <w:tr w:rsidR="007B4B23" w:rsidRPr="009D0E3F" w:rsidTr="00C95066">
        <w:trPr>
          <w:trHeight w:hRule="exact" w:val="569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Новини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Вичерпна та актуальна інформація, зібрана службою "Новини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"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зі всього світу.</w:t>
            </w:r>
          </w:p>
        </w:tc>
      </w:tr>
      <w:tr w:rsidR="007B4B23" w:rsidRPr="00122E3E" w:rsidTr="00C95066">
        <w:trPr>
          <w:trHeight w:hRule="exact" w:val="84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Групи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Можливість створювати групи, щоб спілкуватися електронною поштою в режимі один до групи, тобто відправляючи на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адресу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групи листа людина автоматично відправляє його усім користувачам, включеним до цієї групи.</w:t>
            </w:r>
          </w:p>
        </w:tc>
      </w:tr>
      <w:tr w:rsidR="007B4B23" w:rsidRPr="00122E3E" w:rsidTr="00C95066">
        <w:trPr>
          <w:trHeight w:hRule="exact" w:val="854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Фотознімки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:rsidR="007B4B23" w:rsidRPr="00122E3E" w:rsidRDefault="007B4B23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Надає зручну можливість переглядати, змінювати і організовувати фотографії. Має зв’язок з диском,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Youtube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та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+.</w:t>
            </w:r>
          </w:p>
        </w:tc>
      </w:tr>
    </w:tbl>
    <w:p w:rsidR="00FE39DB" w:rsidRPr="00122E3E" w:rsidRDefault="00FE39DB">
      <w:pPr>
        <w:rPr>
          <w:lang w:val="uk-UA"/>
        </w:rPr>
      </w:pPr>
    </w:p>
    <w:p w:rsidR="00FE39DB" w:rsidRPr="00122E3E" w:rsidRDefault="00FE39DB">
      <w:pPr>
        <w:spacing w:after="200" w:line="288" w:lineRule="auto"/>
        <w:rPr>
          <w:lang w:val="uk-UA"/>
        </w:rPr>
      </w:pPr>
      <w:r w:rsidRPr="00122E3E">
        <w:rPr>
          <w:lang w:val="uk-UA"/>
        </w:rPr>
        <w:br w:type="page"/>
      </w:r>
    </w:p>
    <w:p w:rsidR="00FE39DB" w:rsidRPr="00122E3E" w:rsidRDefault="00FE39DB" w:rsidP="00FE39DB">
      <w:pPr>
        <w:pStyle w:val="24"/>
        <w:shd w:val="clear" w:color="auto" w:fill="auto"/>
        <w:spacing w:line="312" w:lineRule="auto"/>
        <w:ind w:firstLine="709"/>
        <w:jc w:val="right"/>
        <w:rPr>
          <w:color w:val="000000" w:themeColor="text1"/>
          <w:sz w:val="28"/>
          <w:szCs w:val="28"/>
          <w:lang w:val="uk-UA" w:eastAsia="uk-UA" w:bidi="uk-UA"/>
        </w:rPr>
      </w:pPr>
      <w:r w:rsidRPr="00122E3E">
        <w:rPr>
          <w:color w:val="000000" w:themeColor="text1"/>
          <w:sz w:val="28"/>
          <w:szCs w:val="28"/>
          <w:lang w:val="uk-UA" w:eastAsia="uk-UA" w:bidi="uk-UA"/>
        </w:rPr>
        <w:lastRenderedPageBreak/>
        <w:t>Додаток 3</w:t>
      </w:r>
    </w:p>
    <w:tbl>
      <w:tblPr>
        <w:tblOverlap w:val="never"/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"/>
        <w:gridCol w:w="1948"/>
        <w:gridCol w:w="4110"/>
        <w:gridCol w:w="4401"/>
      </w:tblGrid>
      <w:tr w:rsidR="00FE39DB" w:rsidRPr="00122E3E" w:rsidTr="00C95066">
        <w:trPr>
          <w:gridBefore w:val="1"/>
          <w:wBefore w:w="25" w:type="dxa"/>
          <w:trHeight w:hRule="exact" w:val="538"/>
          <w:jc w:val="center"/>
        </w:trPr>
        <w:tc>
          <w:tcPr>
            <w:tcW w:w="1948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widowControl w:val="0"/>
              <w:rPr>
                <w:color w:val="000000" w:themeColor="text1"/>
                <w:lang w:val="uk-UA"/>
              </w:rPr>
            </w:pPr>
          </w:p>
        </w:tc>
        <w:tc>
          <w:tcPr>
            <w:tcW w:w="8511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Використання</w:t>
            </w:r>
          </w:p>
        </w:tc>
      </w:tr>
      <w:tr w:rsidR="00FE39DB" w:rsidRPr="00122E3E" w:rsidTr="00C95066">
        <w:trPr>
          <w:gridBefore w:val="1"/>
          <w:wBefore w:w="25" w:type="dxa"/>
          <w:trHeight w:hRule="exact" w:val="528"/>
          <w:jc w:val="center"/>
        </w:trPr>
        <w:tc>
          <w:tcPr>
            <w:tcW w:w="1948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widowControl w:val="0"/>
              <w:rPr>
                <w:color w:val="000000" w:themeColor="text1"/>
                <w:lang w:val="uk-UA"/>
              </w:rPr>
            </w:pPr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Вчитель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Учень</w:t>
            </w:r>
          </w:p>
        </w:tc>
      </w:tr>
      <w:tr w:rsidR="00FE39DB" w:rsidRPr="00A27193" w:rsidTr="00C95066">
        <w:trPr>
          <w:gridBefore w:val="1"/>
          <w:wBefore w:w="25" w:type="dxa"/>
          <w:trHeight w:hRule="exact" w:val="2717"/>
          <w:jc w:val="center"/>
        </w:trPr>
        <w:tc>
          <w:tcPr>
            <w:tcW w:w="1948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de-DE" w:bidi="de-DE"/>
              </w:rPr>
              <w:t>Gmail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Надсилання та отримання електронних листів, створення списку задач для виконання. Вчителі можуть впорядкувати та редагувати свої контакти, також експортувати/імпортувати контакти, створювати групи учнів для розсилки завдань.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Надсилання та отримання електронних листів, а також застосування інструментів для пошуку, що допомагають швидко шукати потрібну інформацію і відправляти миттєві повідомлення прямо зі своїх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акаунтів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.</w:t>
            </w:r>
          </w:p>
        </w:tc>
      </w:tr>
      <w:tr w:rsidR="00FE39DB" w:rsidRPr="00122E3E" w:rsidTr="00C95066">
        <w:trPr>
          <w:gridBefore w:val="1"/>
          <w:wBefore w:w="25" w:type="dxa"/>
          <w:trHeight w:hRule="exact" w:val="2616"/>
          <w:jc w:val="center"/>
        </w:trPr>
        <w:tc>
          <w:tcPr>
            <w:tcW w:w="1948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</w:p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Календар</w:t>
            </w:r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Вчителі мають можливість скласти свій розклад зустрічей зі учнями. Це спрощує співпрацю та обмін розкладами між групами. Календарі можуть бути спільними в масштабах всього ВНЗ чи з деякими колегами. Діапазон управління правами та обмін допомагають підтримувати безпеку та конфіденційність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Учні можуть складати свій розклад і обмінюватися календарями та заходами, знати, коли їм потрібно здати те чи інше завдання з навчального курсу/ дисципліни.</w:t>
            </w:r>
          </w:p>
        </w:tc>
      </w:tr>
      <w:tr w:rsidR="00FE39DB" w:rsidRPr="00122E3E" w:rsidTr="00C95066">
        <w:trPr>
          <w:trHeight w:hRule="exact" w:val="1994"/>
          <w:jc w:val="center"/>
        </w:trPr>
        <w:tc>
          <w:tcPr>
            <w:tcW w:w="1973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GoogleTalk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Корисний сервіс для швидкого зв'язку зі учнями (завжди видно хто в мережі), якщо просто необхідно щось швидко повідомити чи висловити зауваження стосовно їх роботи.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Учні можуть телефонувати своїм знайомим і відправляти їм миттєві повідомлення безкоштовно в будь-який час в будь-якій точці світу. Ефективними є спільні чати та відео - конференції для обговорення проектів та спільних завдань.</w:t>
            </w:r>
          </w:p>
        </w:tc>
      </w:tr>
      <w:tr w:rsidR="00FE39DB" w:rsidRPr="00122E3E" w:rsidTr="00C95066">
        <w:trPr>
          <w:trHeight w:hRule="exact" w:val="4507"/>
          <w:jc w:val="center"/>
        </w:trPr>
        <w:tc>
          <w:tcPr>
            <w:tcW w:w="1973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</w:t>
            </w:r>
            <w:proofErr w:type="spellEnd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>Диск</w:t>
            </w:r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Можливість створення завдань (документів, таблиць, презентацій) для спільної роботи учнів в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межах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групи або всього навчального закладу в режимі реального часу. Крім того, остаточні версії документів можна публікувати для користувачів з усього світу. Широкі можливості спільного доступу до файлів для учнів (можливість переглядати, редагувати, коментувати), легке їх налаштування та перевірка виконаної роботи з точним зазначенням виконання та саме того, що зробив певний учень, що унеможливлює виконання одним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>ученьом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всіх завдань за групу.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Створення та редагування документів, зберігання власних документів у хмарному середовищі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і можливого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доступу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до цих файлів з будь-якої точки світу, де є мережа Інтернет. Можливість швидко поділитися з друзями файлом за допомогою спільного доступу до нього. Перегляд більше 20 типів файлів прямо в браузері, в тому числі відео,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AdobeIllustrator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і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>Photoshop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файли, навіть якщо на пристрої відсутнє оригінальне програмне забезпечення, що обробляє файл даного розширення. Можливість проведення якісної спільної роботи над проектами.</w:t>
            </w:r>
          </w:p>
        </w:tc>
      </w:tr>
      <w:tr w:rsidR="00FE39DB" w:rsidRPr="00122E3E" w:rsidTr="00C95066">
        <w:trPr>
          <w:trHeight w:hRule="exact" w:val="3683"/>
          <w:jc w:val="center"/>
        </w:trPr>
        <w:tc>
          <w:tcPr>
            <w:tcW w:w="1973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lastRenderedPageBreak/>
              <w:t>Google</w:t>
            </w:r>
            <w:proofErr w:type="spellEnd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fr-FR" w:bidi="fr-FR"/>
              </w:rPr>
              <w:t xml:space="preserve"> </w:t>
            </w: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</w:rPr>
              <w:t xml:space="preserve">Сайти та </w:t>
            </w:r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>Блоги</w:t>
            </w:r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Вчитель за допомогою сайту чи блогу може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комунікувати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 зі учнями, вивантажувати у публічний доступ свої матеріали та завдання для опрацювання учням, можливість спільної роботи та централізоване зберігання пов'язаних між собою документів на одному сайті (блозі). А також систематизації власного портфоліо в мережі Інтернет.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Можливість вести свій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блог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(сайт) на певну цікаву для учня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тему,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це гарна практика для пошуку в мережі Інтернет цікавої інформації для своїх читачів сайту (блогу), а також можливість представити свої напрацювання широкій аудиторії. Учні можуть створювати сайти проектів, не написавши жодного рядка коду.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сайти (блоги) надають можливість використовувати вже готові шаблони, завдяки їм створити сайт так само легко, як і документ у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MS Word.</w:t>
            </w:r>
          </w:p>
        </w:tc>
      </w:tr>
      <w:tr w:rsidR="00FE39DB" w:rsidRPr="00122E3E" w:rsidTr="00C95066">
        <w:trPr>
          <w:trHeight w:hRule="exact" w:val="2844"/>
          <w:jc w:val="center"/>
        </w:trPr>
        <w:tc>
          <w:tcPr>
            <w:tcW w:w="1973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Youtube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Вчитель може використовувати відео, як додатковий матеріал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ru-RU" w:bidi="ru-RU"/>
              </w:rPr>
              <w:t xml:space="preserve">при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викладанні теми лекції, семінару, а також надихнути колег своїм прикладом знімати відео для кращого засвоєння матеріалу учнями.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YouTube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для шкіл та ВНЗ надає можливість використовувати тисячі безкоштовних високоякісних освітніх відео в контрольованому середовищі.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Ефективний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Google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 xml:space="preserve"> </w:t>
            </w: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 xml:space="preserve">сервіс для внутрішнього обміну інформацією та спільної роботи учнів у вигляді </w:t>
            </w:r>
            <w:proofErr w:type="spellStart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відеофайлів</w:t>
            </w:r>
            <w:proofErr w:type="spellEnd"/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.</w:t>
            </w:r>
          </w:p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Крім того база відео містить велику кількість навчального матеріалу, поданого у різних формах (записи лекцій, виступів, хронологія проектів, науково- популярне відео).</w:t>
            </w:r>
          </w:p>
        </w:tc>
      </w:tr>
      <w:tr w:rsidR="00FE39DB" w:rsidRPr="00122E3E" w:rsidTr="00C95066">
        <w:trPr>
          <w:trHeight w:hRule="exact" w:val="718"/>
          <w:jc w:val="center"/>
        </w:trPr>
        <w:tc>
          <w:tcPr>
            <w:tcW w:w="1973" w:type="dxa"/>
            <w:gridSpan w:val="2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22E3E">
              <w:rPr>
                <w:rStyle w:val="13pt"/>
                <w:rFonts w:eastAsiaTheme="majorEastAsia"/>
                <w:color w:val="000000" w:themeColor="text1"/>
                <w:sz w:val="24"/>
                <w:szCs w:val="24"/>
                <w:lang w:eastAsia="en-US" w:bidi="en-US"/>
              </w:rPr>
              <w:t>Academia</w:t>
            </w:r>
            <w:proofErr w:type="spellEnd"/>
          </w:p>
        </w:tc>
        <w:tc>
          <w:tcPr>
            <w:tcW w:w="4110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Розміщення власних праць, статей, відслідковування їх цитування.</w:t>
            </w:r>
          </w:p>
        </w:tc>
        <w:tc>
          <w:tcPr>
            <w:tcW w:w="4401" w:type="dxa"/>
            <w:shd w:val="clear" w:color="auto" w:fill="FFFFFF"/>
            <w:tcMar>
              <w:left w:w="113" w:type="dxa"/>
              <w:right w:w="113" w:type="dxa"/>
            </w:tcMar>
          </w:tcPr>
          <w:p w:rsidR="00FE39DB" w:rsidRPr="00122E3E" w:rsidRDefault="00FE39DB" w:rsidP="00C95066">
            <w:pPr>
              <w:pStyle w:val="25"/>
              <w:shd w:val="clear" w:color="auto" w:fill="auto"/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122E3E">
              <w:rPr>
                <w:rStyle w:val="13pt0"/>
                <w:rFonts w:eastAsiaTheme="majorEastAsia"/>
                <w:color w:val="000000" w:themeColor="text1"/>
                <w:sz w:val="24"/>
                <w:szCs w:val="24"/>
              </w:rPr>
              <w:t>Пошук якісних наукових джерел, актуальних за датою.</w:t>
            </w:r>
          </w:p>
        </w:tc>
      </w:tr>
    </w:tbl>
    <w:p w:rsidR="00FE39DB" w:rsidRPr="00122E3E" w:rsidRDefault="00FE39DB" w:rsidP="00FE39DB">
      <w:pPr>
        <w:widowControl w:val="0"/>
        <w:spacing w:line="312" w:lineRule="auto"/>
        <w:ind w:firstLine="709"/>
        <w:rPr>
          <w:color w:val="000000" w:themeColor="text1"/>
          <w:sz w:val="28"/>
          <w:szCs w:val="28"/>
          <w:lang w:val="uk-UA"/>
        </w:rPr>
      </w:pPr>
    </w:p>
    <w:p w:rsidR="00FE39DB" w:rsidRPr="00122E3E" w:rsidRDefault="00FE39DB" w:rsidP="00FE39DB">
      <w:pPr>
        <w:pStyle w:val="72"/>
        <w:shd w:val="clear" w:color="auto" w:fill="auto"/>
        <w:spacing w:before="0" w:line="312" w:lineRule="auto"/>
        <w:ind w:firstLine="709"/>
        <w:rPr>
          <w:color w:val="000000" w:themeColor="text1"/>
          <w:sz w:val="28"/>
          <w:szCs w:val="28"/>
          <w:lang w:val="uk-UA" w:eastAsia="uk-UA" w:bidi="uk-UA"/>
        </w:rPr>
      </w:pPr>
    </w:p>
    <w:p w:rsidR="00341126" w:rsidRPr="00122E3E" w:rsidRDefault="00341126">
      <w:pPr>
        <w:spacing w:after="200" w:line="288" w:lineRule="auto"/>
        <w:rPr>
          <w:lang w:val="uk-UA"/>
        </w:rPr>
      </w:pPr>
      <w:r w:rsidRPr="00122E3E">
        <w:rPr>
          <w:lang w:val="uk-UA"/>
        </w:rPr>
        <w:br w:type="page"/>
      </w:r>
    </w:p>
    <w:p w:rsidR="005C4066" w:rsidRPr="00122E3E" w:rsidRDefault="005C4066">
      <w:pPr>
        <w:rPr>
          <w:lang w:val="uk-UA"/>
        </w:rPr>
      </w:pPr>
    </w:p>
    <w:p w:rsidR="005C4066" w:rsidRPr="00122E3E" w:rsidRDefault="005C4066" w:rsidP="005C4066">
      <w:pPr>
        <w:pStyle w:val="24"/>
        <w:shd w:val="clear" w:color="auto" w:fill="auto"/>
        <w:spacing w:line="312" w:lineRule="auto"/>
        <w:ind w:firstLine="709"/>
        <w:jc w:val="right"/>
        <w:rPr>
          <w:color w:val="000000" w:themeColor="text1"/>
          <w:sz w:val="28"/>
          <w:szCs w:val="28"/>
          <w:lang w:val="uk-UA" w:eastAsia="uk-UA" w:bidi="uk-UA"/>
        </w:rPr>
      </w:pPr>
      <w:r w:rsidRPr="00122E3E">
        <w:rPr>
          <w:color w:val="000000" w:themeColor="text1"/>
          <w:sz w:val="28"/>
          <w:szCs w:val="28"/>
          <w:lang w:val="uk-UA" w:eastAsia="uk-UA" w:bidi="uk-UA"/>
        </w:rPr>
        <w:t>Додаток 4</w:t>
      </w:r>
    </w:p>
    <w:p w:rsidR="005C4066" w:rsidRPr="00122E3E" w:rsidRDefault="005C4066" w:rsidP="005C4066">
      <w:pPr>
        <w:pStyle w:val="24"/>
        <w:shd w:val="clear" w:color="auto" w:fill="auto"/>
        <w:spacing w:line="312" w:lineRule="auto"/>
        <w:ind w:firstLine="709"/>
        <w:jc w:val="center"/>
        <w:rPr>
          <w:color w:val="000000" w:themeColor="text1"/>
          <w:sz w:val="28"/>
          <w:szCs w:val="28"/>
          <w:lang w:val="uk-UA" w:eastAsia="uk-UA" w:bidi="uk-UA"/>
        </w:rPr>
      </w:pPr>
      <w:r w:rsidRPr="00122E3E">
        <w:rPr>
          <w:color w:val="000000" w:themeColor="text1"/>
          <w:sz w:val="28"/>
          <w:szCs w:val="28"/>
          <w:lang w:val="uk-UA" w:eastAsia="uk-UA" w:bidi="uk-UA"/>
        </w:rPr>
        <w:t>Модель хмари навч</w:t>
      </w:r>
      <w:r w:rsidR="00087552" w:rsidRPr="00122E3E">
        <w:rPr>
          <w:color w:val="000000" w:themeColor="text1"/>
          <w:sz w:val="28"/>
          <w:szCs w:val="28"/>
          <w:lang w:val="uk-UA" w:eastAsia="uk-UA" w:bidi="uk-UA"/>
        </w:rPr>
        <w:t>а</w:t>
      </w:r>
      <w:r w:rsidRPr="00122E3E">
        <w:rPr>
          <w:color w:val="000000" w:themeColor="text1"/>
          <w:sz w:val="28"/>
          <w:szCs w:val="28"/>
          <w:lang w:val="uk-UA" w:eastAsia="uk-UA" w:bidi="uk-UA"/>
        </w:rPr>
        <w:t>льного закладу</w:t>
      </w:r>
    </w:p>
    <w:p w:rsidR="001951B5" w:rsidRPr="00122E3E" w:rsidRDefault="003B4CD6">
      <w:pPr>
        <w:rPr>
          <w:lang w:val="uk-UA"/>
        </w:rPr>
      </w:pPr>
      <w:r w:rsidRPr="00122E3E">
        <w:rPr>
          <w:noProof/>
        </w:rPr>
        <w:drawing>
          <wp:inline distT="0" distB="0" distL="0" distR="0">
            <wp:extent cx="6480175" cy="4860131"/>
            <wp:effectExtent l="19050" t="0" r="0" b="0"/>
            <wp:docPr id="1" name="Рисунок 1" descr="D:\work\work2016-2017\Kursu-CIPPO\Хмарна 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work2016-2017\Kursu-CIPPO\Хмарна модель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1B5" w:rsidRPr="00122E3E" w:rsidSect="00FC1727">
      <w:headerReference w:type="default" r:id="rId25"/>
      <w:footerReference w:type="defaul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15" w:rsidRDefault="000B4115" w:rsidP="00FC1727">
      <w:r>
        <w:separator/>
      </w:r>
    </w:p>
  </w:endnote>
  <w:endnote w:type="continuationSeparator" w:id="0">
    <w:p w:rsidR="000B4115" w:rsidRDefault="000B4115" w:rsidP="00FC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979185"/>
      <w:docPartObj>
        <w:docPartGallery w:val="Page Numbers (Bottom of Page)"/>
        <w:docPartUnique/>
      </w:docPartObj>
    </w:sdtPr>
    <w:sdtEndPr/>
    <w:sdtContent>
      <w:p w:rsidR="009D0E3F" w:rsidRDefault="009D0E3F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193">
          <w:rPr>
            <w:noProof/>
          </w:rPr>
          <w:t>21</w:t>
        </w:r>
        <w:r>
          <w:fldChar w:fldCharType="end"/>
        </w:r>
      </w:p>
    </w:sdtContent>
  </w:sdt>
  <w:p w:rsidR="009D0E3F" w:rsidRDefault="009D0E3F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15" w:rsidRDefault="000B4115" w:rsidP="00FC1727">
      <w:r>
        <w:separator/>
      </w:r>
    </w:p>
  </w:footnote>
  <w:footnote w:type="continuationSeparator" w:id="0">
    <w:p w:rsidR="000B4115" w:rsidRDefault="000B4115" w:rsidP="00FC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3F" w:rsidRDefault="009D0E3F">
    <w:pPr>
      <w:pStyle w:val="aff0"/>
      <w:jc w:val="right"/>
    </w:pPr>
  </w:p>
  <w:p w:rsidR="009D0E3F" w:rsidRDefault="009D0E3F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DF0"/>
    <w:multiLevelType w:val="hybridMultilevel"/>
    <w:tmpl w:val="4682395E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6C42FC"/>
    <w:multiLevelType w:val="hybridMultilevel"/>
    <w:tmpl w:val="F4CA903E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10D30"/>
    <w:multiLevelType w:val="multilevel"/>
    <w:tmpl w:val="C3D41D98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C4773"/>
    <w:multiLevelType w:val="hybridMultilevel"/>
    <w:tmpl w:val="6FD84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C40670"/>
    <w:multiLevelType w:val="multilevel"/>
    <w:tmpl w:val="418E33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7A06B9"/>
    <w:multiLevelType w:val="multilevel"/>
    <w:tmpl w:val="51467AC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6692C"/>
    <w:multiLevelType w:val="hybridMultilevel"/>
    <w:tmpl w:val="06B0D98E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7B5E86"/>
    <w:multiLevelType w:val="hybridMultilevel"/>
    <w:tmpl w:val="1D128C3C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5921A0"/>
    <w:multiLevelType w:val="hybridMultilevel"/>
    <w:tmpl w:val="4B8EDA92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153B35"/>
    <w:multiLevelType w:val="hybridMultilevel"/>
    <w:tmpl w:val="6478B156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E676BD"/>
    <w:multiLevelType w:val="multilevel"/>
    <w:tmpl w:val="E8D029F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26E95"/>
    <w:multiLevelType w:val="hybridMultilevel"/>
    <w:tmpl w:val="22E8A922"/>
    <w:lvl w:ilvl="0" w:tplc="CE02AA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B010D7"/>
    <w:multiLevelType w:val="multilevel"/>
    <w:tmpl w:val="6FFEE96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D62CAF"/>
    <w:multiLevelType w:val="multilevel"/>
    <w:tmpl w:val="FE4424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950BBC"/>
    <w:multiLevelType w:val="hybridMultilevel"/>
    <w:tmpl w:val="99446614"/>
    <w:lvl w:ilvl="0" w:tplc="6AD2745C">
      <w:start w:val="1"/>
      <w:numFmt w:val="decimal"/>
      <w:pStyle w:val="numspysok"/>
      <w:lvlText w:val="%1."/>
      <w:lvlJc w:val="left"/>
      <w:pPr>
        <w:ind w:left="1117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47332FD5"/>
    <w:multiLevelType w:val="hybridMultilevel"/>
    <w:tmpl w:val="6CFA17F6"/>
    <w:lvl w:ilvl="0" w:tplc="A0F8E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936B7"/>
    <w:multiLevelType w:val="hybridMultilevel"/>
    <w:tmpl w:val="B35EC554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43735C"/>
    <w:multiLevelType w:val="hybridMultilevel"/>
    <w:tmpl w:val="0248BD4A"/>
    <w:lvl w:ilvl="0" w:tplc="0419000F">
      <w:start w:val="1"/>
      <w:numFmt w:val="decimal"/>
      <w:lvlText w:val="%1."/>
      <w:lvlJc w:val="left"/>
      <w:pPr>
        <w:ind w:left="5192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B16F0F"/>
    <w:multiLevelType w:val="multilevel"/>
    <w:tmpl w:val="C6C6333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0F23C8"/>
    <w:multiLevelType w:val="multilevel"/>
    <w:tmpl w:val="EE862A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A04D0B"/>
    <w:multiLevelType w:val="hybridMultilevel"/>
    <w:tmpl w:val="BA8C42B0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DEA1A7C"/>
    <w:multiLevelType w:val="hybridMultilevel"/>
    <w:tmpl w:val="7F72BCAC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724D7C"/>
    <w:multiLevelType w:val="hybridMultilevel"/>
    <w:tmpl w:val="CA4C5CA4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F83C0A"/>
    <w:multiLevelType w:val="multilevel"/>
    <w:tmpl w:val="54B4E5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952451B"/>
    <w:multiLevelType w:val="hybridMultilevel"/>
    <w:tmpl w:val="DC4005B8"/>
    <w:lvl w:ilvl="0" w:tplc="A0F8EB8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6DC44B6F"/>
    <w:multiLevelType w:val="hybridMultilevel"/>
    <w:tmpl w:val="34A04DE2"/>
    <w:lvl w:ilvl="0" w:tplc="A0F8E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76E95"/>
    <w:multiLevelType w:val="multilevel"/>
    <w:tmpl w:val="3B3005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E7636"/>
    <w:multiLevelType w:val="multilevel"/>
    <w:tmpl w:val="883857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6"/>
  </w:num>
  <w:num w:numId="3">
    <w:abstractNumId w:val="24"/>
  </w:num>
  <w:num w:numId="4">
    <w:abstractNumId w:val="15"/>
  </w:num>
  <w:num w:numId="5">
    <w:abstractNumId w:val="27"/>
  </w:num>
  <w:num w:numId="6">
    <w:abstractNumId w:val="4"/>
  </w:num>
  <w:num w:numId="7">
    <w:abstractNumId w:val="13"/>
  </w:num>
  <w:num w:numId="8">
    <w:abstractNumId w:val="25"/>
  </w:num>
  <w:num w:numId="9">
    <w:abstractNumId w:val="20"/>
  </w:num>
  <w:num w:numId="10">
    <w:abstractNumId w:val="14"/>
  </w:num>
  <w:num w:numId="11">
    <w:abstractNumId w:val="16"/>
  </w:num>
  <w:num w:numId="12">
    <w:abstractNumId w:val="21"/>
  </w:num>
  <w:num w:numId="13">
    <w:abstractNumId w:val="2"/>
  </w:num>
  <w:num w:numId="14">
    <w:abstractNumId w:val="17"/>
  </w:num>
  <w:num w:numId="15">
    <w:abstractNumId w:val="5"/>
  </w:num>
  <w:num w:numId="16">
    <w:abstractNumId w:val="28"/>
  </w:num>
  <w:num w:numId="17">
    <w:abstractNumId w:val="1"/>
  </w:num>
  <w:num w:numId="18">
    <w:abstractNumId w:val="0"/>
  </w:num>
  <w:num w:numId="19">
    <w:abstractNumId w:val="22"/>
  </w:num>
  <w:num w:numId="20">
    <w:abstractNumId w:val="9"/>
  </w:num>
  <w:num w:numId="21">
    <w:abstractNumId w:val="8"/>
  </w:num>
  <w:num w:numId="22">
    <w:abstractNumId w:val="23"/>
  </w:num>
  <w:num w:numId="23">
    <w:abstractNumId w:val="7"/>
  </w:num>
  <w:num w:numId="24">
    <w:abstractNumId w:val="18"/>
  </w:num>
  <w:num w:numId="25">
    <w:abstractNumId w:val="6"/>
  </w:num>
  <w:num w:numId="26">
    <w:abstractNumId w:val="10"/>
  </w:num>
  <w:num w:numId="27">
    <w:abstractNumId w:val="12"/>
  </w:num>
  <w:num w:numId="28">
    <w:abstractNumId w:val="19"/>
  </w:num>
  <w:num w:numId="29">
    <w:abstractNumId w:val="14"/>
  </w:num>
  <w:num w:numId="30">
    <w:abstractNumId w:val="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8"/>
    <w:rsid w:val="00001331"/>
    <w:rsid w:val="00002022"/>
    <w:rsid w:val="0000245C"/>
    <w:rsid w:val="0000269F"/>
    <w:rsid w:val="00003321"/>
    <w:rsid w:val="000041F7"/>
    <w:rsid w:val="00004ED2"/>
    <w:rsid w:val="0000640C"/>
    <w:rsid w:val="00006D83"/>
    <w:rsid w:val="00007CA8"/>
    <w:rsid w:val="000109B0"/>
    <w:rsid w:val="00011510"/>
    <w:rsid w:val="00011C78"/>
    <w:rsid w:val="00012F37"/>
    <w:rsid w:val="000133C6"/>
    <w:rsid w:val="00014FC0"/>
    <w:rsid w:val="00015440"/>
    <w:rsid w:val="00015B87"/>
    <w:rsid w:val="0001622A"/>
    <w:rsid w:val="000174D6"/>
    <w:rsid w:val="0001751D"/>
    <w:rsid w:val="000203A8"/>
    <w:rsid w:val="000210A1"/>
    <w:rsid w:val="0002118A"/>
    <w:rsid w:val="00021D4D"/>
    <w:rsid w:val="00022D9C"/>
    <w:rsid w:val="00023F8E"/>
    <w:rsid w:val="000246F5"/>
    <w:rsid w:val="000248EE"/>
    <w:rsid w:val="00026E79"/>
    <w:rsid w:val="00027324"/>
    <w:rsid w:val="00030099"/>
    <w:rsid w:val="00030492"/>
    <w:rsid w:val="00030907"/>
    <w:rsid w:val="0003137E"/>
    <w:rsid w:val="000325E6"/>
    <w:rsid w:val="0003347A"/>
    <w:rsid w:val="000340ED"/>
    <w:rsid w:val="00034318"/>
    <w:rsid w:val="00034A02"/>
    <w:rsid w:val="00034BEE"/>
    <w:rsid w:val="0003574E"/>
    <w:rsid w:val="00035C3E"/>
    <w:rsid w:val="000361E5"/>
    <w:rsid w:val="00036871"/>
    <w:rsid w:val="00040437"/>
    <w:rsid w:val="00040F41"/>
    <w:rsid w:val="000415A9"/>
    <w:rsid w:val="00042109"/>
    <w:rsid w:val="000425DB"/>
    <w:rsid w:val="00042A40"/>
    <w:rsid w:val="00042C62"/>
    <w:rsid w:val="0004460D"/>
    <w:rsid w:val="0004482A"/>
    <w:rsid w:val="00044A0E"/>
    <w:rsid w:val="00044BD5"/>
    <w:rsid w:val="0004588C"/>
    <w:rsid w:val="00046670"/>
    <w:rsid w:val="0004798A"/>
    <w:rsid w:val="000504C2"/>
    <w:rsid w:val="00050D85"/>
    <w:rsid w:val="000512A6"/>
    <w:rsid w:val="00051849"/>
    <w:rsid w:val="00051C00"/>
    <w:rsid w:val="000522C0"/>
    <w:rsid w:val="00053BF5"/>
    <w:rsid w:val="0005404A"/>
    <w:rsid w:val="00054876"/>
    <w:rsid w:val="00056F50"/>
    <w:rsid w:val="00060600"/>
    <w:rsid w:val="00060F55"/>
    <w:rsid w:val="000618A4"/>
    <w:rsid w:val="00062563"/>
    <w:rsid w:val="00062DC5"/>
    <w:rsid w:val="00063D4F"/>
    <w:rsid w:val="000647F5"/>
    <w:rsid w:val="00065020"/>
    <w:rsid w:val="00065074"/>
    <w:rsid w:val="00065AFE"/>
    <w:rsid w:val="000662A1"/>
    <w:rsid w:val="00066E35"/>
    <w:rsid w:val="00071165"/>
    <w:rsid w:val="00071B78"/>
    <w:rsid w:val="000728A1"/>
    <w:rsid w:val="00072999"/>
    <w:rsid w:val="00072B02"/>
    <w:rsid w:val="00073850"/>
    <w:rsid w:val="000749A1"/>
    <w:rsid w:val="00075433"/>
    <w:rsid w:val="000762E7"/>
    <w:rsid w:val="0007699B"/>
    <w:rsid w:val="000770E0"/>
    <w:rsid w:val="00077491"/>
    <w:rsid w:val="00077E09"/>
    <w:rsid w:val="00080FF0"/>
    <w:rsid w:val="0008155A"/>
    <w:rsid w:val="00081AC7"/>
    <w:rsid w:val="0008308A"/>
    <w:rsid w:val="00083BF7"/>
    <w:rsid w:val="00083CE3"/>
    <w:rsid w:val="0008512B"/>
    <w:rsid w:val="00085AE4"/>
    <w:rsid w:val="00086065"/>
    <w:rsid w:val="0008636F"/>
    <w:rsid w:val="00086C85"/>
    <w:rsid w:val="00086E26"/>
    <w:rsid w:val="00087552"/>
    <w:rsid w:val="00087D99"/>
    <w:rsid w:val="00087FE8"/>
    <w:rsid w:val="00087FEC"/>
    <w:rsid w:val="00090108"/>
    <w:rsid w:val="00090575"/>
    <w:rsid w:val="00090DB5"/>
    <w:rsid w:val="000917F6"/>
    <w:rsid w:val="000938F9"/>
    <w:rsid w:val="00093F88"/>
    <w:rsid w:val="000948F3"/>
    <w:rsid w:val="00095473"/>
    <w:rsid w:val="00095838"/>
    <w:rsid w:val="00095851"/>
    <w:rsid w:val="00095E9C"/>
    <w:rsid w:val="00095F7A"/>
    <w:rsid w:val="00096E1D"/>
    <w:rsid w:val="00096E6D"/>
    <w:rsid w:val="000976AF"/>
    <w:rsid w:val="000A0131"/>
    <w:rsid w:val="000A1A62"/>
    <w:rsid w:val="000A1B61"/>
    <w:rsid w:val="000A2230"/>
    <w:rsid w:val="000A2FC7"/>
    <w:rsid w:val="000A6258"/>
    <w:rsid w:val="000B024E"/>
    <w:rsid w:val="000B0A0C"/>
    <w:rsid w:val="000B1117"/>
    <w:rsid w:val="000B1E96"/>
    <w:rsid w:val="000B3573"/>
    <w:rsid w:val="000B3BCA"/>
    <w:rsid w:val="000B4115"/>
    <w:rsid w:val="000B49C0"/>
    <w:rsid w:val="000B58BF"/>
    <w:rsid w:val="000B761A"/>
    <w:rsid w:val="000B79AF"/>
    <w:rsid w:val="000C00DE"/>
    <w:rsid w:val="000C0C03"/>
    <w:rsid w:val="000C185D"/>
    <w:rsid w:val="000C1943"/>
    <w:rsid w:val="000C22C7"/>
    <w:rsid w:val="000C338C"/>
    <w:rsid w:val="000C33F9"/>
    <w:rsid w:val="000C3882"/>
    <w:rsid w:val="000C3B50"/>
    <w:rsid w:val="000C4403"/>
    <w:rsid w:val="000C5A7E"/>
    <w:rsid w:val="000C60EA"/>
    <w:rsid w:val="000C6355"/>
    <w:rsid w:val="000C6369"/>
    <w:rsid w:val="000C697D"/>
    <w:rsid w:val="000C78FE"/>
    <w:rsid w:val="000C7C00"/>
    <w:rsid w:val="000D12A6"/>
    <w:rsid w:val="000D1393"/>
    <w:rsid w:val="000D1675"/>
    <w:rsid w:val="000D1A37"/>
    <w:rsid w:val="000D1CB5"/>
    <w:rsid w:val="000D28A4"/>
    <w:rsid w:val="000D42E4"/>
    <w:rsid w:val="000D4F4B"/>
    <w:rsid w:val="000D580F"/>
    <w:rsid w:val="000D5BD1"/>
    <w:rsid w:val="000D5CC0"/>
    <w:rsid w:val="000D68A9"/>
    <w:rsid w:val="000E01B4"/>
    <w:rsid w:val="000E08FE"/>
    <w:rsid w:val="000E10A9"/>
    <w:rsid w:val="000E1AB9"/>
    <w:rsid w:val="000E2A1F"/>
    <w:rsid w:val="000E351C"/>
    <w:rsid w:val="000E375E"/>
    <w:rsid w:val="000E39AB"/>
    <w:rsid w:val="000E5829"/>
    <w:rsid w:val="000E5D9F"/>
    <w:rsid w:val="000E609A"/>
    <w:rsid w:val="000E759B"/>
    <w:rsid w:val="000F1F74"/>
    <w:rsid w:val="000F1F97"/>
    <w:rsid w:val="000F2473"/>
    <w:rsid w:val="000F4233"/>
    <w:rsid w:val="000F4539"/>
    <w:rsid w:val="000F4611"/>
    <w:rsid w:val="000F59E7"/>
    <w:rsid w:val="000F7473"/>
    <w:rsid w:val="00100450"/>
    <w:rsid w:val="001008A8"/>
    <w:rsid w:val="001010C3"/>
    <w:rsid w:val="00102029"/>
    <w:rsid w:val="001023A5"/>
    <w:rsid w:val="00104876"/>
    <w:rsid w:val="00105CC8"/>
    <w:rsid w:val="00105DB9"/>
    <w:rsid w:val="00105F2C"/>
    <w:rsid w:val="00106070"/>
    <w:rsid w:val="001060B5"/>
    <w:rsid w:val="0010614E"/>
    <w:rsid w:val="0010617E"/>
    <w:rsid w:val="00106AAF"/>
    <w:rsid w:val="00107DB5"/>
    <w:rsid w:val="001103DE"/>
    <w:rsid w:val="00111171"/>
    <w:rsid w:val="001118E5"/>
    <w:rsid w:val="00111EB7"/>
    <w:rsid w:val="00112969"/>
    <w:rsid w:val="00112C35"/>
    <w:rsid w:val="001146E2"/>
    <w:rsid w:val="00114F95"/>
    <w:rsid w:val="00116794"/>
    <w:rsid w:val="00120A2E"/>
    <w:rsid w:val="00120BCD"/>
    <w:rsid w:val="00120FDB"/>
    <w:rsid w:val="00121DC2"/>
    <w:rsid w:val="00122C7C"/>
    <w:rsid w:val="00122E3E"/>
    <w:rsid w:val="00124961"/>
    <w:rsid w:val="0012645C"/>
    <w:rsid w:val="00126B76"/>
    <w:rsid w:val="00131034"/>
    <w:rsid w:val="00131ADB"/>
    <w:rsid w:val="00132280"/>
    <w:rsid w:val="00132F4B"/>
    <w:rsid w:val="00133520"/>
    <w:rsid w:val="00133AB3"/>
    <w:rsid w:val="00134AC2"/>
    <w:rsid w:val="00134BC8"/>
    <w:rsid w:val="00136D6F"/>
    <w:rsid w:val="00137B71"/>
    <w:rsid w:val="00141ED9"/>
    <w:rsid w:val="00142413"/>
    <w:rsid w:val="00142496"/>
    <w:rsid w:val="00142ABD"/>
    <w:rsid w:val="00142F94"/>
    <w:rsid w:val="00143789"/>
    <w:rsid w:val="001443E1"/>
    <w:rsid w:val="00144470"/>
    <w:rsid w:val="001448EE"/>
    <w:rsid w:val="00144B8F"/>
    <w:rsid w:val="00145C06"/>
    <w:rsid w:val="00145D60"/>
    <w:rsid w:val="001461B3"/>
    <w:rsid w:val="001501F4"/>
    <w:rsid w:val="0015030C"/>
    <w:rsid w:val="00150B74"/>
    <w:rsid w:val="00150BE8"/>
    <w:rsid w:val="001519CF"/>
    <w:rsid w:val="00152563"/>
    <w:rsid w:val="00152B37"/>
    <w:rsid w:val="00153534"/>
    <w:rsid w:val="00153AEA"/>
    <w:rsid w:val="00153EB4"/>
    <w:rsid w:val="0015476E"/>
    <w:rsid w:val="00154CD5"/>
    <w:rsid w:val="00154F52"/>
    <w:rsid w:val="00155555"/>
    <w:rsid w:val="001558D0"/>
    <w:rsid w:val="0015713B"/>
    <w:rsid w:val="00160959"/>
    <w:rsid w:val="00160D23"/>
    <w:rsid w:val="001614AB"/>
    <w:rsid w:val="00161CE2"/>
    <w:rsid w:val="00162AFE"/>
    <w:rsid w:val="001636B9"/>
    <w:rsid w:val="00163743"/>
    <w:rsid w:val="00163F96"/>
    <w:rsid w:val="001652FF"/>
    <w:rsid w:val="001669EF"/>
    <w:rsid w:val="001678ED"/>
    <w:rsid w:val="00167C6C"/>
    <w:rsid w:val="00167D8D"/>
    <w:rsid w:val="00170973"/>
    <w:rsid w:val="001709C4"/>
    <w:rsid w:val="001723D8"/>
    <w:rsid w:val="00172442"/>
    <w:rsid w:val="0017292A"/>
    <w:rsid w:val="00173BD7"/>
    <w:rsid w:val="001748A5"/>
    <w:rsid w:val="0017492C"/>
    <w:rsid w:val="00175322"/>
    <w:rsid w:val="00176875"/>
    <w:rsid w:val="00176D8D"/>
    <w:rsid w:val="00176F27"/>
    <w:rsid w:val="001803E9"/>
    <w:rsid w:val="00180757"/>
    <w:rsid w:val="00180E70"/>
    <w:rsid w:val="00181229"/>
    <w:rsid w:val="0018152A"/>
    <w:rsid w:val="00182888"/>
    <w:rsid w:val="001833F9"/>
    <w:rsid w:val="00183AF8"/>
    <w:rsid w:val="00183EF4"/>
    <w:rsid w:val="00184A14"/>
    <w:rsid w:val="00184F7A"/>
    <w:rsid w:val="00184FF1"/>
    <w:rsid w:val="00185207"/>
    <w:rsid w:val="00185ABB"/>
    <w:rsid w:val="001866E5"/>
    <w:rsid w:val="0018691D"/>
    <w:rsid w:val="00186C67"/>
    <w:rsid w:val="00186DDE"/>
    <w:rsid w:val="001871EA"/>
    <w:rsid w:val="001871F4"/>
    <w:rsid w:val="0018735C"/>
    <w:rsid w:val="001873E7"/>
    <w:rsid w:val="00187CB2"/>
    <w:rsid w:val="00190B1F"/>
    <w:rsid w:val="00191BEE"/>
    <w:rsid w:val="00194A92"/>
    <w:rsid w:val="00194B9C"/>
    <w:rsid w:val="001951B5"/>
    <w:rsid w:val="0019528C"/>
    <w:rsid w:val="0019665A"/>
    <w:rsid w:val="00196CD5"/>
    <w:rsid w:val="00196F13"/>
    <w:rsid w:val="001970AB"/>
    <w:rsid w:val="00197470"/>
    <w:rsid w:val="001A012C"/>
    <w:rsid w:val="001A0356"/>
    <w:rsid w:val="001A1D39"/>
    <w:rsid w:val="001A212D"/>
    <w:rsid w:val="001A4261"/>
    <w:rsid w:val="001A4281"/>
    <w:rsid w:val="001A47DC"/>
    <w:rsid w:val="001A5558"/>
    <w:rsid w:val="001A697A"/>
    <w:rsid w:val="001A7E15"/>
    <w:rsid w:val="001B0BC3"/>
    <w:rsid w:val="001B12AE"/>
    <w:rsid w:val="001B3C3D"/>
    <w:rsid w:val="001B4B98"/>
    <w:rsid w:val="001B4C80"/>
    <w:rsid w:val="001B68A1"/>
    <w:rsid w:val="001C00C4"/>
    <w:rsid w:val="001C07D8"/>
    <w:rsid w:val="001C12B4"/>
    <w:rsid w:val="001C22E1"/>
    <w:rsid w:val="001C25EF"/>
    <w:rsid w:val="001C26F8"/>
    <w:rsid w:val="001C287A"/>
    <w:rsid w:val="001C2A6E"/>
    <w:rsid w:val="001C3FE6"/>
    <w:rsid w:val="001C4FA3"/>
    <w:rsid w:val="001C560C"/>
    <w:rsid w:val="001C5804"/>
    <w:rsid w:val="001C5F7D"/>
    <w:rsid w:val="001C66BE"/>
    <w:rsid w:val="001C6D86"/>
    <w:rsid w:val="001C78BD"/>
    <w:rsid w:val="001D0367"/>
    <w:rsid w:val="001D0E57"/>
    <w:rsid w:val="001D337F"/>
    <w:rsid w:val="001D3AA4"/>
    <w:rsid w:val="001D3BEB"/>
    <w:rsid w:val="001D5E71"/>
    <w:rsid w:val="001D6B4E"/>
    <w:rsid w:val="001D7C64"/>
    <w:rsid w:val="001E011A"/>
    <w:rsid w:val="001E0DEF"/>
    <w:rsid w:val="001E121B"/>
    <w:rsid w:val="001E1EAF"/>
    <w:rsid w:val="001E1EF7"/>
    <w:rsid w:val="001E2DF3"/>
    <w:rsid w:val="001E3037"/>
    <w:rsid w:val="001E33FD"/>
    <w:rsid w:val="001E354C"/>
    <w:rsid w:val="001E35CD"/>
    <w:rsid w:val="001E648E"/>
    <w:rsid w:val="001E6FFE"/>
    <w:rsid w:val="001E7156"/>
    <w:rsid w:val="001E783B"/>
    <w:rsid w:val="001E7AD2"/>
    <w:rsid w:val="001E7B3C"/>
    <w:rsid w:val="001F2876"/>
    <w:rsid w:val="001F2E5A"/>
    <w:rsid w:val="001F389A"/>
    <w:rsid w:val="001F4F77"/>
    <w:rsid w:val="001F5620"/>
    <w:rsid w:val="001F58BE"/>
    <w:rsid w:val="001F5FD2"/>
    <w:rsid w:val="001F602E"/>
    <w:rsid w:val="001F6D9E"/>
    <w:rsid w:val="001F7706"/>
    <w:rsid w:val="001F78D0"/>
    <w:rsid w:val="001F7919"/>
    <w:rsid w:val="001F7B2B"/>
    <w:rsid w:val="0020019E"/>
    <w:rsid w:val="00200CD9"/>
    <w:rsid w:val="002015A8"/>
    <w:rsid w:val="00201C44"/>
    <w:rsid w:val="002032DB"/>
    <w:rsid w:val="00203C7A"/>
    <w:rsid w:val="00203FC8"/>
    <w:rsid w:val="00204876"/>
    <w:rsid w:val="00204B72"/>
    <w:rsid w:val="002055A3"/>
    <w:rsid w:val="00205877"/>
    <w:rsid w:val="00206C8C"/>
    <w:rsid w:val="0021128C"/>
    <w:rsid w:val="002119CC"/>
    <w:rsid w:val="00213506"/>
    <w:rsid w:val="00214200"/>
    <w:rsid w:val="0021548E"/>
    <w:rsid w:val="00215DD3"/>
    <w:rsid w:val="0021623C"/>
    <w:rsid w:val="00217171"/>
    <w:rsid w:val="002206D8"/>
    <w:rsid w:val="00224127"/>
    <w:rsid w:val="00224728"/>
    <w:rsid w:val="00224A6F"/>
    <w:rsid w:val="00224D38"/>
    <w:rsid w:val="00224D96"/>
    <w:rsid w:val="00226EED"/>
    <w:rsid w:val="00227878"/>
    <w:rsid w:val="00231F59"/>
    <w:rsid w:val="00237484"/>
    <w:rsid w:val="00237E18"/>
    <w:rsid w:val="00237F62"/>
    <w:rsid w:val="0024140F"/>
    <w:rsid w:val="002418F1"/>
    <w:rsid w:val="002425AB"/>
    <w:rsid w:val="002441AB"/>
    <w:rsid w:val="0024749E"/>
    <w:rsid w:val="00247C0F"/>
    <w:rsid w:val="00247FE9"/>
    <w:rsid w:val="0025063A"/>
    <w:rsid w:val="00251211"/>
    <w:rsid w:val="00252A98"/>
    <w:rsid w:val="00252B13"/>
    <w:rsid w:val="00252E76"/>
    <w:rsid w:val="002530A7"/>
    <w:rsid w:val="0025320C"/>
    <w:rsid w:val="0025328B"/>
    <w:rsid w:val="002536A9"/>
    <w:rsid w:val="00253C72"/>
    <w:rsid w:val="00254947"/>
    <w:rsid w:val="002549C2"/>
    <w:rsid w:val="0025562C"/>
    <w:rsid w:val="00255C23"/>
    <w:rsid w:val="00255D18"/>
    <w:rsid w:val="00256A6B"/>
    <w:rsid w:val="00257803"/>
    <w:rsid w:val="0026160B"/>
    <w:rsid w:val="00261CEE"/>
    <w:rsid w:val="00261FB2"/>
    <w:rsid w:val="00262765"/>
    <w:rsid w:val="002629CB"/>
    <w:rsid w:val="00263292"/>
    <w:rsid w:val="002637D1"/>
    <w:rsid w:val="00263C7E"/>
    <w:rsid w:val="00263CF0"/>
    <w:rsid w:val="002640C4"/>
    <w:rsid w:val="00264110"/>
    <w:rsid w:val="0026448D"/>
    <w:rsid w:val="00265981"/>
    <w:rsid w:val="00267A0C"/>
    <w:rsid w:val="00270C9A"/>
    <w:rsid w:val="002717A1"/>
    <w:rsid w:val="00271F62"/>
    <w:rsid w:val="002721DF"/>
    <w:rsid w:val="00272542"/>
    <w:rsid w:val="00272899"/>
    <w:rsid w:val="002735A5"/>
    <w:rsid w:val="002748AC"/>
    <w:rsid w:val="00275D68"/>
    <w:rsid w:val="00276188"/>
    <w:rsid w:val="002766FC"/>
    <w:rsid w:val="002771E2"/>
    <w:rsid w:val="0028060C"/>
    <w:rsid w:val="00281607"/>
    <w:rsid w:val="002820A3"/>
    <w:rsid w:val="0028501E"/>
    <w:rsid w:val="002856B6"/>
    <w:rsid w:val="00286720"/>
    <w:rsid w:val="00286BB3"/>
    <w:rsid w:val="00287617"/>
    <w:rsid w:val="00287DFC"/>
    <w:rsid w:val="00287E44"/>
    <w:rsid w:val="0029017F"/>
    <w:rsid w:val="002921F9"/>
    <w:rsid w:val="002928BB"/>
    <w:rsid w:val="00293555"/>
    <w:rsid w:val="00295044"/>
    <w:rsid w:val="0029516C"/>
    <w:rsid w:val="00295A6F"/>
    <w:rsid w:val="0029761F"/>
    <w:rsid w:val="002A0D89"/>
    <w:rsid w:val="002A1E87"/>
    <w:rsid w:val="002A31D9"/>
    <w:rsid w:val="002A4B7A"/>
    <w:rsid w:val="002A5D96"/>
    <w:rsid w:val="002A665B"/>
    <w:rsid w:val="002A7238"/>
    <w:rsid w:val="002A7DCB"/>
    <w:rsid w:val="002A7DD8"/>
    <w:rsid w:val="002B0136"/>
    <w:rsid w:val="002B04EB"/>
    <w:rsid w:val="002B074C"/>
    <w:rsid w:val="002B0DE9"/>
    <w:rsid w:val="002B18CD"/>
    <w:rsid w:val="002B1CA4"/>
    <w:rsid w:val="002B2473"/>
    <w:rsid w:val="002B3953"/>
    <w:rsid w:val="002B4797"/>
    <w:rsid w:val="002B5089"/>
    <w:rsid w:val="002B5FE9"/>
    <w:rsid w:val="002C07E8"/>
    <w:rsid w:val="002C09E3"/>
    <w:rsid w:val="002C38A0"/>
    <w:rsid w:val="002C42C5"/>
    <w:rsid w:val="002C5605"/>
    <w:rsid w:val="002C6985"/>
    <w:rsid w:val="002C6D24"/>
    <w:rsid w:val="002C7353"/>
    <w:rsid w:val="002C7BAC"/>
    <w:rsid w:val="002D0547"/>
    <w:rsid w:val="002D0993"/>
    <w:rsid w:val="002D145B"/>
    <w:rsid w:val="002D280F"/>
    <w:rsid w:val="002D2A09"/>
    <w:rsid w:val="002D399D"/>
    <w:rsid w:val="002D3BFE"/>
    <w:rsid w:val="002D5860"/>
    <w:rsid w:val="002D62A2"/>
    <w:rsid w:val="002D6748"/>
    <w:rsid w:val="002D6BC3"/>
    <w:rsid w:val="002D7724"/>
    <w:rsid w:val="002D7948"/>
    <w:rsid w:val="002E0661"/>
    <w:rsid w:val="002E0AAC"/>
    <w:rsid w:val="002E0CF0"/>
    <w:rsid w:val="002E1E4C"/>
    <w:rsid w:val="002E3244"/>
    <w:rsid w:val="002E35F2"/>
    <w:rsid w:val="002E4F29"/>
    <w:rsid w:val="002E5430"/>
    <w:rsid w:val="002E6043"/>
    <w:rsid w:val="002E664B"/>
    <w:rsid w:val="002E7FCC"/>
    <w:rsid w:val="002F04E2"/>
    <w:rsid w:val="002F1EC1"/>
    <w:rsid w:val="002F2151"/>
    <w:rsid w:val="002F2D82"/>
    <w:rsid w:val="002F2E40"/>
    <w:rsid w:val="002F2E69"/>
    <w:rsid w:val="002F313A"/>
    <w:rsid w:val="002F36A4"/>
    <w:rsid w:val="002F3755"/>
    <w:rsid w:val="002F3C70"/>
    <w:rsid w:val="002F3D22"/>
    <w:rsid w:val="003018EB"/>
    <w:rsid w:val="00301C99"/>
    <w:rsid w:val="00302129"/>
    <w:rsid w:val="00302A26"/>
    <w:rsid w:val="003031DD"/>
    <w:rsid w:val="00303851"/>
    <w:rsid w:val="0030440A"/>
    <w:rsid w:val="00304848"/>
    <w:rsid w:val="0030514F"/>
    <w:rsid w:val="00305C0A"/>
    <w:rsid w:val="00305FA3"/>
    <w:rsid w:val="00306197"/>
    <w:rsid w:val="00306AF3"/>
    <w:rsid w:val="003078CF"/>
    <w:rsid w:val="00307D5C"/>
    <w:rsid w:val="003110E2"/>
    <w:rsid w:val="0031139A"/>
    <w:rsid w:val="00312CAE"/>
    <w:rsid w:val="003131E2"/>
    <w:rsid w:val="00314D80"/>
    <w:rsid w:val="00316680"/>
    <w:rsid w:val="00316967"/>
    <w:rsid w:val="00317040"/>
    <w:rsid w:val="003179C9"/>
    <w:rsid w:val="0032197A"/>
    <w:rsid w:val="00321E90"/>
    <w:rsid w:val="00322F3B"/>
    <w:rsid w:val="003231EA"/>
    <w:rsid w:val="00323C53"/>
    <w:rsid w:val="00325338"/>
    <w:rsid w:val="003255CD"/>
    <w:rsid w:val="003266C1"/>
    <w:rsid w:val="00326D0D"/>
    <w:rsid w:val="00327123"/>
    <w:rsid w:val="0032761B"/>
    <w:rsid w:val="003302CD"/>
    <w:rsid w:val="003305B7"/>
    <w:rsid w:val="00330A3B"/>
    <w:rsid w:val="00331248"/>
    <w:rsid w:val="00331B0E"/>
    <w:rsid w:val="00331D1E"/>
    <w:rsid w:val="00335061"/>
    <w:rsid w:val="00335FA3"/>
    <w:rsid w:val="00336039"/>
    <w:rsid w:val="00336D78"/>
    <w:rsid w:val="00336EA9"/>
    <w:rsid w:val="00340ECE"/>
    <w:rsid w:val="00341126"/>
    <w:rsid w:val="00341CF9"/>
    <w:rsid w:val="003430C9"/>
    <w:rsid w:val="003446D3"/>
    <w:rsid w:val="00344AA9"/>
    <w:rsid w:val="00344E61"/>
    <w:rsid w:val="00345AF6"/>
    <w:rsid w:val="00345E35"/>
    <w:rsid w:val="00350381"/>
    <w:rsid w:val="00350E50"/>
    <w:rsid w:val="00350E80"/>
    <w:rsid w:val="00351016"/>
    <w:rsid w:val="00351027"/>
    <w:rsid w:val="0035490B"/>
    <w:rsid w:val="00354C11"/>
    <w:rsid w:val="00354CE2"/>
    <w:rsid w:val="00355AB7"/>
    <w:rsid w:val="00356107"/>
    <w:rsid w:val="00356490"/>
    <w:rsid w:val="003572E5"/>
    <w:rsid w:val="00357EFA"/>
    <w:rsid w:val="003600EB"/>
    <w:rsid w:val="00360A23"/>
    <w:rsid w:val="0036104C"/>
    <w:rsid w:val="00361210"/>
    <w:rsid w:val="003616B1"/>
    <w:rsid w:val="00362722"/>
    <w:rsid w:val="00362F3F"/>
    <w:rsid w:val="00363185"/>
    <w:rsid w:val="00364A61"/>
    <w:rsid w:val="00366E8D"/>
    <w:rsid w:val="00366EFF"/>
    <w:rsid w:val="003673DB"/>
    <w:rsid w:val="00370B9C"/>
    <w:rsid w:val="00371376"/>
    <w:rsid w:val="00373BF2"/>
    <w:rsid w:val="00374039"/>
    <w:rsid w:val="0037422A"/>
    <w:rsid w:val="00374F4E"/>
    <w:rsid w:val="00375198"/>
    <w:rsid w:val="003753FD"/>
    <w:rsid w:val="00375B19"/>
    <w:rsid w:val="0037656C"/>
    <w:rsid w:val="00376E43"/>
    <w:rsid w:val="00376F31"/>
    <w:rsid w:val="00377968"/>
    <w:rsid w:val="0038065D"/>
    <w:rsid w:val="00381AB7"/>
    <w:rsid w:val="00381F0E"/>
    <w:rsid w:val="0038229C"/>
    <w:rsid w:val="00383585"/>
    <w:rsid w:val="003839CF"/>
    <w:rsid w:val="00383A74"/>
    <w:rsid w:val="003843FA"/>
    <w:rsid w:val="00385075"/>
    <w:rsid w:val="003857C3"/>
    <w:rsid w:val="003860C5"/>
    <w:rsid w:val="00387BEA"/>
    <w:rsid w:val="00387C99"/>
    <w:rsid w:val="00387EC1"/>
    <w:rsid w:val="0039139F"/>
    <w:rsid w:val="00391B35"/>
    <w:rsid w:val="003924B3"/>
    <w:rsid w:val="0039327B"/>
    <w:rsid w:val="00393A9C"/>
    <w:rsid w:val="00394FF8"/>
    <w:rsid w:val="003963C4"/>
    <w:rsid w:val="003964CD"/>
    <w:rsid w:val="003965A1"/>
    <w:rsid w:val="0039777D"/>
    <w:rsid w:val="00397DA4"/>
    <w:rsid w:val="003A02F1"/>
    <w:rsid w:val="003A02FD"/>
    <w:rsid w:val="003A0767"/>
    <w:rsid w:val="003A08D3"/>
    <w:rsid w:val="003A0999"/>
    <w:rsid w:val="003A2504"/>
    <w:rsid w:val="003A2E54"/>
    <w:rsid w:val="003A3796"/>
    <w:rsid w:val="003A597F"/>
    <w:rsid w:val="003A5993"/>
    <w:rsid w:val="003A627D"/>
    <w:rsid w:val="003A7530"/>
    <w:rsid w:val="003A78B0"/>
    <w:rsid w:val="003A78E8"/>
    <w:rsid w:val="003A7969"/>
    <w:rsid w:val="003A7B94"/>
    <w:rsid w:val="003B0DF9"/>
    <w:rsid w:val="003B0E3C"/>
    <w:rsid w:val="003B250E"/>
    <w:rsid w:val="003B26E5"/>
    <w:rsid w:val="003B40A2"/>
    <w:rsid w:val="003B4234"/>
    <w:rsid w:val="003B4492"/>
    <w:rsid w:val="003B4A55"/>
    <w:rsid w:val="003B4CD6"/>
    <w:rsid w:val="003B5A07"/>
    <w:rsid w:val="003B5C4C"/>
    <w:rsid w:val="003B7525"/>
    <w:rsid w:val="003B7F64"/>
    <w:rsid w:val="003C078C"/>
    <w:rsid w:val="003C0CB6"/>
    <w:rsid w:val="003C19A9"/>
    <w:rsid w:val="003C225D"/>
    <w:rsid w:val="003C26CE"/>
    <w:rsid w:val="003C36DC"/>
    <w:rsid w:val="003C4266"/>
    <w:rsid w:val="003C45C3"/>
    <w:rsid w:val="003C4E50"/>
    <w:rsid w:val="003C582A"/>
    <w:rsid w:val="003C5834"/>
    <w:rsid w:val="003C6AAC"/>
    <w:rsid w:val="003C6DA7"/>
    <w:rsid w:val="003C6DFF"/>
    <w:rsid w:val="003C7613"/>
    <w:rsid w:val="003D072A"/>
    <w:rsid w:val="003D0888"/>
    <w:rsid w:val="003D1BDA"/>
    <w:rsid w:val="003D1F8F"/>
    <w:rsid w:val="003D2802"/>
    <w:rsid w:val="003D2A23"/>
    <w:rsid w:val="003D62AA"/>
    <w:rsid w:val="003D720A"/>
    <w:rsid w:val="003D79E6"/>
    <w:rsid w:val="003D7D9A"/>
    <w:rsid w:val="003E1876"/>
    <w:rsid w:val="003E20EB"/>
    <w:rsid w:val="003E23CC"/>
    <w:rsid w:val="003E2514"/>
    <w:rsid w:val="003E278D"/>
    <w:rsid w:val="003E2A03"/>
    <w:rsid w:val="003E2D67"/>
    <w:rsid w:val="003E4732"/>
    <w:rsid w:val="003E4C57"/>
    <w:rsid w:val="003E6FA7"/>
    <w:rsid w:val="003E71E2"/>
    <w:rsid w:val="003F0BE6"/>
    <w:rsid w:val="003F1192"/>
    <w:rsid w:val="003F179E"/>
    <w:rsid w:val="003F21A3"/>
    <w:rsid w:val="003F2A0F"/>
    <w:rsid w:val="003F2E67"/>
    <w:rsid w:val="003F4CE5"/>
    <w:rsid w:val="003F55EC"/>
    <w:rsid w:val="003F5666"/>
    <w:rsid w:val="003F5796"/>
    <w:rsid w:val="00400664"/>
    <w:rsid w:val="0040143E"/>
    <w:rsid w:val="00401516"/>
    <w:rsid w:val="00402314"/>
    <w:rsid w:val="00402BB0"/>
    <w:rsid w:val="00402D9A"/>
    <w:rsid w:val="0040318C"/>
    <w:rsid w:val="00403387"/>
    <w:rsid w:val="00405E16"/>
    <w:rsid w:val="00407029"/>
    <w:rsid w:val="004078B0"/>
    <w:rsid w:val="00410549"/>
    <w:rsid w:val="00410EDD"/>
    <w:rsid w:val="00410F3B"/>
    <w:rsid w:val="004120AD"/>
    <w:rsid w:val="004124B2"/>
    <w:rsid w:val="004129F7"/>
    <w:rsid w:val="00413507"/>
    <w:rsid w:val="0041475E"/>
    <w:rsid w:val="00414839"/>
    <w:rsid w:val="00414AD8"/>
    <w:rsid w:val="004154F4"/>
    <w:rsid w:val="00416B23"/>
    <w:rsid w:val="00420BC3"/>
    <w:rsid w:val="00421B97"/>
    <w:rsid w:val="00421FA4"/>
    <w:rsid w:val="004226DA"/>
    <w:rsid w:val="00422D1D"/>
    <w:rsid w:val="004241ED"/>
    <w:rsid w:val="004242BB"/>
    <w:rsid w:val="00424434"/>
    <w:rsid w:val="00425960"/>
    <w:rsid w:val="00425F1D"/>
    <w:rsid w:val="00426519"/>
    <w:rsid w:val="00426864"/>
    <w:rsid w:val="00430A22"/>
    <w:rsid w:val="00430AC2"/>
    <w:rsid w:val="00431A67"/>
    <w:rsid w:val="00432BDA"/>
    <w:rsid w:val="00433CFF"/>
    <w:rsid w:val="004362A8"/>
    <w:rsid w:val="00436943"/>
    <w:rsid w:val="00436C89"/>
    <w:rsid w:val="00436FE5"/>
    <w:rsid w:val="00440C5E"/>
    <w:rsid w:val="00441660"/>
    <w:rsid w:val="004426D4"/>
    <w:rsid w:val="00442889"/>
    <w:rsid w:val="00442C6F"/>
    <w:rsid w:val="00443043"/>
    <w:rsid w:val="00443BC1"/>
    <w:rsid w:val="00443C14"/>
    <w:rsid w:val="00443FEF"/>
    <w:rsid w:val="00445055"/>
    <w:rsid w:val="0044515D"/>
    <w:rsid w:val="00445D11"/>
    <w:rsid w:val="00446696"/>
    <w:rsid w:val="00446E23"/>
    <w:rsid w:val="0044732A"/>
    <w:rsid w:val="00450943"/>
    <w:rsid w:val="00452954"/>
    <w:rsid w:val="00452D6A"/>
    <w:rsid w:val="00453DB7"/>
    <w:rsid w:val="00453F82"/>
    <w:rsid w:val="004548E1"/>
    <w:rsid w:val="00460A21"/>
    <w:rsid w:val="0046112F"/>
    <w:rsid w:val="004618D4"/>
    <w:rsid w:val="00461A8A"/>
    <w:rsid w:val="004627CE"/>
    <w:rsid w:val="00464AA3"/>
    <w:rsid w:val="00465C09"/>
    <w:rsid w:val="00470134"/>
    <w:rsid w:val="00470695"/>
    <w:rsid w:val="00470D2C"/>
    <w:rsid w:val="00471148"/>
    <w:rsid w:val="004725FE"/>
    <w:rsid w:val="0047378C"/>
    <w:rsid w:val="00473F7B"/>
    <w:rsid w:val="00475379"/>
    <w:rsid w:val="00475E44"/>
    <w:rsid w:val="00477729"/>
    <w:rsid w:val="004811BC"/>
    <w:rsid w:val="004811E7"/>
    <w:rsid w:val="00481760"/>
    <w:rsid w:val="00483BF2"/>
    <w:rsid w:val="00484831"/>
    <w:rsid w:val="004856ED"/>
    <w:rsid w:val="00485EA4"/>
    <w:rsid w:val="00486023"/>
    <w:rsid w:val="0048702A"/>
    <w:rsid w:val="00487D3C"/>
    <w:rsid w:val="00491F88"/>
    <w:rsid w:val="00492745"/>
    <w:rsid w:val="0049289F"/>
    <w:rsid w:val="00492D50"/>
    <w:rsid w:val="00493D7E"/>
    <w:rsid w:val="0049530A"/>
    <w:rsid w:val="00495491"/>
    <w:rsid w:val="00495D4B"/>
    <w:rsid w:val="00495FEB"/>
    <w:rsid w:val="00496BDF"/>
    <w:rsid w:val="00497C06"/>
    <w:rsid w:val="00497F5A"/>
    <w:rsid w:val="004A01A0"/>
    <w:rsid w:val="004A1EF2"/>
    <w:rsid w:val="004A2442"/>
    <w:rsid w:val="004A3A78"/>
    <w:rsid w:val="004A3C0E"/>
    <w:rsid w:val="004A45ED"/>
    <w:rsid w:val="004A552F"/>
    <w:rsid w:val="004A5A36"/>
    <w:rsid w:val="004A5D50"/>
    <w:rsid w:val="004A5E46"/>
    <w:rsid w:val="004A62D9"/>
    <w:rsid w:val="004A709A"/>
    <w:rsid w:val="004A751D"/>
    <w:rsid w:val="004A7C47"/>
    <w:rsid w:val="004B4309"/>
    <w:rsid w:val="004B461B"/>
    <w:rsid w:val="004B561C"/>
    <w:rsid w:val="004B71E5"/>
    <w:rsid w:val="004B753D"/>
    <w:rsid w:val="004C07A7"/>
    <w:rsid w:val="004C1F78"/>
    <w:rsid w:val="004C22C9"/>
    <w:rsid w:val="004C271B"/>
    <w:rsid w:val="004C2DB2"/>
    <w:rsid w:val="004C3742"/>
    <w:rsid w:val="004C3A72"/>
    <w:rsid w:val="004C4003"/>
    <w:rsid w:val="004C4148"/>
    <w:rsid w:val="004C68FD"/>
    <w:rsid w:val="004C7238"/>
    <w:rsid w:val="004D0A06"/>
    <w:rsid w:val="004D0B6E"/>
    <w:rsid w:val="004D1D9F"/>
    <w:rsid w:val="004D2AE6"/>
    <w:rsid w:val="004D4090"/>
    <w:rsid w:val="004D4949"/>
    <w:rsid w:val="004D4B10"/>
    <w:rsid w:val="004D51FD"/>
    <w:rsid w:val="004D6B4C"/>
    <w:rsid w:val="004D71E7"/>
    <w:rsid w:val="004D774C"/>
    <w:rsid w:val="004D7BC9"/>
    <w:rsid w:val="004D7C08"/>
    <w:rsid w:val="004D7F6A"/>
    <w:rsid w:val="004D7FED"/>
    <w:rsid w:val="004E07B7"/>
    <w:rsid w:val="004E111C"/>
    <w:rsid w:val="004E15D6"/>
    <w:rsid w:val="004E1E90"/>
    <w:rsid w:val="004E2268"/>
    <w:rsid w:val="004E2A99"/>
    <w:rsid w:val="004E3875"/>
    <w:rsid w:val="004E44AD"/>
    <w:rsid w:val="004E6478"/>
    <w:rsid w:val="004F0078"/>
    <w:rsid w:val="004F0A20"/>
    <w:rsid w:val="004F0BDA"/>
    <w:rsid w:val="004F1377"/>
    <w:rsid w:val="004F190D"/>
    <w:rsid w:val="004F2309"/>
    <w:rsid w:val="004F25A8"/>
    <w:rsid w:val="004F25B4"/>
    <w:rsid w:val="004F2EFC"/>
    <w:rsid w:val="004F401A"/>
    <w:rsid w:val="004F43B4"/>
    <w:rsid w:val="004F4407"/>
    <w:rsid w:val="004F64E4"/>
    <w:rsid w:val="004F6CBD"/>
    <w:rsid w:val="004F7C48"/>
    <w:rsid w:val="004F7D3D"/>
    <w:rsid w:val="00500C7F"/>
    <w:rsid w:val="005010B6"/>
    <w:rsid w:val="005018F2"/>
    <w:rsid w:val="00501CEA"/>
    <w:rsid w:val="005024D8"/>
    <w:rsid w:val="005025C2"/>
    <w:rsid w:val="00503C09"/>
    <w:rsid w:val="00503F08"/>
    <w:rsid w:val="00505922"/>
    <w:rsid w:val="005103D5"/>
    <w:rsid w:val="005115FC"/>
    <w:rsid w:val="00512071"/>
    <w:rsid w:val="00512DD2"/>
    <w:rsid w:val="00514C60"/>
    <w:rsid w:val="00514CF5"/>
    <w:rsid w:val="00515C3B"/>
    <w:rsid w:val="005166A6"/>
    <w:rsid w:val="00516F67"/>
    <w:rsid w:val="00517387"/>
    <w:rsid w:val="00520315"/>
    <w:rsid w:val="00520D91"/>
    <w:rsid w:val="00522D28"/>
    <w:rsid w:val="00526177"/>
    <w:rsid w:val="005264BE"/>
    <w:rsid w:val="00526B51"/>
    <w:rsid w:val="00526D89"/>
    <w:rsid w:val="00527562"/>
    <w:rsid w:val="00527657"/>
    <w:rsid w:val="005339A9"/>
    <w:rsid w:val="00535475"/>
    <w:rsid w:val="005361CE"/>
    <w:rsid w:val="005363AE"/>
    <w:rsid w:val="00536AC1"/>
    <w:rsid w:val="00536AC7"/>
    <w:rsid w:val="005371C0"/>
    <w:rsid w:val="0053729E"/>
    <w:rsid w:val="00540516"/>
    <w:rsid w:val="00540F9F"/>
    <w:rsid w:val="005412D5"/>
    <w:rsid w:val="005428C6"/>
    <w:rsid w:val="00542DF4"/>
    <w:rsid w:val="00545715"/>
    <w:rsid w:val="00550671"/>
    <w:rsid w:val="005507E5"/>
    <w:rsid w:val="00550B27"/>
    <w:rsid w:val="00550D9E"/>
    <w:rsid w:val="00551729"/>
    <w:rsid w:val="00552FAC"/>
    <w:rsid w:val="00553C46"/>
    <w:rsid w:val="00556A80"/>
    <w:rsid w:val="00556C73"/>
    <w:rsid w:val="00556EA4"/>
    <w:rsid w:val="0055701C"/>
    <w:rsid w:val="0056077B"/>
    <w:rsid w:val="005612FB"/>
    <w:rsid w:val="00561E4E"/>
    <w:rsid w:val="00561F76"/>
    <w:rsid w:val="00562598"/>
    <w:rsid w:val="00562823"/>
    <w:rsid w:val="00563ADF"/>
    <w:rsid w:val="00563BEC"/>
    <w:rsid w:val="00564083"/>
    <w:rsid w:val="0056435D"/>
    <w:rsid w:val="00564539"/>
    <w:rsid w:val="005664EC"/>
    <w:rsid w:val="00566C0D"/>
    <w:rsid w:val="00567713"/>
    <w:rsid w:val="00570915"/>
    <w:rsid w:val="00570C1C"/>
    <w:rsid w:val="0057101C"/>
    <w:rsid w:val="00572180"/>
    <w:rsid w:val="00573C1E"/>
    <w:rsid w:val="00575840"/>
    <w:rsid w:val="00576DB4"/>
    <w:rsid w:val="00577326"/>
    <w:rsid w:val="00577610"/>
    <w:rsid w:val="0058099C"/>
    <w:rsid w:val="00581158"/>
    <w:rsid w:val="0058139E"/>
    <w:rsid w:val="0058180A"/>
    <w:rsid w:val="00581882"/>
    <w:rsid w:val="00581D33"/>
    <w:rsid w:val="00582905"/>
    <w:rsid w:val="005837EB"/>
    <w:rsid w:val="0058474F"/>
    <w:rsid w:val="00584C92"/>
    <w:rsid w:val="005854D8"/>
    <w:rsid w:val="0058599D"/>
    <w:rsid w:val="00585BC0"/>
    <w:rsid w:val="00585C93"/>
    <w:rsid w:val="005861AB"/>
    <w:rsid w:val="00586C6A"/>
    <w:rsid w:val="00587BBA"/>
    <w:rsid w:val="00587CB4"/>
    <w:rsid w:val="00590BEC"/>
    <w:rsid w:val="005913C3"/>
    <w:rsid w:val="00592715"/>
    <w:rsid w:val="00592D16"/>
    <w:rsid w:val="005930F8"/>
    <w:rsid w:val="00594F13"/>
    <w:rsid w:val="00594F31"/>
    <w:rsid w:val="00595FD2"/>
    <w:rsid w:val="00596537"/>
    <w:rsid w:val="005966C9"/>
    <w:rsid w:val="00597728"/>
    <w:rsid w:val="00597CB7"/>
    <w:rsid w:val="005A1835"/>
    <w:rsid w:val="005A1A3A"/>
    <w:rsid w:val="005A2934"/>
    <w:rsid w:val="005A3456"/>
    <w:rsid w:val="005A3995"/>
    <w:rsid w:val="005A3EED"/>
    <w:rsid w:val="005A5F8C"/>
    <w:rsid w:val="005A7404"/>
    <w:rsid w:val="005B0630"/>
    <w:rsid w:val="005B1717"/>
    <w:rsid w:val="005B17DB"/>
    <w:rsid w:val="005B3E49"/>
    <w:rsid w:val="005B41F8"/>
    <w:rsid w:val="005B50A7"/>
    <w:rsid w:val="005B51C5"/>
    <w:rsid w:val="005B568E"/>
    <w:rsid w:val="005B5D73"/>
    <w:rsid w:val="005B711D"/>
    <w:rsid w:val="005B76A5"/>
    <w:rsid w:val="005C1144"/>
    <w:rsid w:val="005C31BF"/>
    <w:rsid w:val="005C4041"/>
    <w:rsid w:val="005C4066"/>
    <w:rsid w:val="005C56AD"/>
    <w:rsid w:val="005C57ED"/>
    <w:rsid w:val="005C5A0B"/>
    <w:rsid w:val="005C612F"/>
    <w:rsid w:val="005C6601"/>
    <w:rsid w:val="005C7BD2"/>
    <w:rsid w:val="005C7E20"/>
    <w:rsid w:val="005D04A0"/>
    <w:rsid w:val="005D0A77"/>
    <w:rsid w:val="005D0F3F"/>
    <w:rsid w:val="005D11C3"/>
    <w:rsid w:val="005D17A6"/>
    <w:rsid w:val="005D26BA"/>
    <w:rsid w:val="005D309E"/>
    <w:rsid w:val="005D337D"/>
    <w:rsid w:val="005D3AA4"/>
    <w:rsid w:val="005D3DC1"/>
    <w:rsid w:val="005D4265"/>
    <w:rsid w:val="005D5448"/>
    <w:rsid w:val="005D5DB0"/>
    <w:rsid w:val="005E1BBB"/>
    <w:rsid w:val="005E1CB0"/>
    <w:rsid w:val="005E1FBC"/>
    <w:rsid w:val="005E2C91"/>
    <w:rsid w:val="005E2FE7"/>
    <w:rsid w:val="005E4708"/>
    <w:rsid w:val="005E4C95"/>
    <w:rsid w:val="005E5407"/>
    <w:rsid w:val="005E5763"/>
    <w:rsid w:val="005E69A2"/>
    <w:rsid w:val="005E6D75"/>
    <w:rsid w:val="005E7547"/>
    <w:rsid w:val="005E763B"/>
    <w:rsid w:val="005E7BD3"/>
    <w:rsid w:val="005F131E"/>
    <w:rsid w:val="005F1921"/>
    <w:rsid w:val="005F1A00"/>
    <w:rsid w:val="005F1ECB"/>
    <w:rsid w:val="005F2833"/>
    <w:rsid w:val="005F29D2"/>
    <w:rsid w:val="005F2B68"/>
    <w:rsid w:val="005F32D2"/>
    <w:rsid w:val="005F34CC"/>
    <w:rsid w:val="005F44D1"/>
    <w:rsid w:val="005F469A"/>
    <w:rsid w:val="005F506C"/>
    <w:rsid w:val="005F5356"/>
    <w:rsid w:val="005F6D06"/>
    <w:rsid w:val="005F725D"/>
    <w:rsid w:val="005F7E54"/>
    <w:rsid w:val="005F7F84"/>
    <w:rsid w:val="00602451"/>
    <w:rsid w:val="00602BA7"/>
    <w:rsid w:val="006039C8"/>
    <w:rsid w:val="00603B5A"/>
    <w:rsid w:val="0060494F"/>
    <w:rsid w:val="0060602B"/>
    <w:rsid w:val="006062A9"/>
    <w:rsid w:val="006065D1"/>
    <w:rsid w:val="00606D22"/>
    <w:rsid w:val="0060730E"/>
    <w:rsid w:val="00607A88"/>
    <w:rsid w:val="00610245"/>
    <w:rsid w:val="0061115D"/>
    <w:rsid w:val="00612494"/>
    <w:rsid w:val="00612869"/>
    <w:rsid w:val="00612FA9"/>
    <w:rsid w:val="00613836"/>
    <w:rsid w:val="00613B55"/>
    <w:rsid w:val="00613FB5"/>
    <w:rsid w:val="00614C6B"/>
    <w:rsid w:val="00615CA0"/>
    <w:rsid w:val="00616BED"/>
    <w:rsid w:val="00617EC4"/>
    <w:rsid w:val="006203E5"/>
    <w:rsid w:val="0062060E"/>
    <w:rsid w:val="00620E1B"/>
    <w:rsid w:val="00620ED8"/>
    <w:rsid w:val="00621203"/>
    <w:rsid w:val="00621382"/>
    <w:rsid w:val="00621942"/>
    <w:rsid w:val="00621FD1"/>
    <w:rsid w:val="00622530"/>
    <w:rsid w:val="006227DD"/>
    <w:rsid w:val="00622BBE"/>
    <w:rsid w:val="006234A8"/>
    <w:rsid w:val="00623C93"/>
    <w:rsid w:val="00624AB9"/>
    <w:rsid w:val="00624B23"/>
    <w:rsid w:val="00625084"/>
    <w:rsid w:val="00625C76"/>
    <w:rsid w:val="0062630E"/>
    <w:rsid w:val="006266FB"/>
    <w:rsid w:val="00626A9D"/>
    <w:rsid w:val="006270C2"/>
    <w:rsid w:val="0062768E"/>
    <w:rsid w:val="00627EC7"/>
    <w:rsid w:val="006307A3"/>
    <w:rsid w:val="00630AE3"/>
    <w:rsid w:val="00630F49"/>
    <w:rsid w:val="00632512"/>
    <w:rsid w:val="0063279D"/>
    <w:rsid w:val="0063280F"/>
    <w:rsid w:val="006332AC"/>
    <w:rsid w:val="00633535"/>
    <w:rsid w:val="00634F58"/>
    <w:rsid w:val="00635354"/>
    <w:rsid w:val="00635E81"/>
    <w:rsid w:val="00636ECA"/>
    <w:rsid w:val="0063723A"/>
    <w:rsid w:val="00637D9F"/>
    <w:rsid w:val="00641D12"/>
    <w:rsid w:val="00643833"/>
    <w:rsid w:val="00644045"/>
    <w:rsid w:val="00645997"/>
    <w:rsid w:val="006475C7"/>
    <w:rsid w:val="00650176"/>
    <w:rsid w:val="00651273"/>
    <w:rsid w:val="0065181E"/>
    <w:rsid w:val="00651CBC"/>
    <w:rsid w:val="00652A4C"/>
    <w:rsid w:val="00652D72"/>
    <w:rsid w:val="0065477E"/>
    <w:rsid w:val="0065498B"/>
    <w:rsid w:val="00654DCB"/>
    <w:rsid w:val="00657F28"/>
    <w:rsid w:val="00660729"/>
    <w:rsid w:val="00661391"/>
    <w:rsid w:val="00661AE2"/>
    <w:rsid w:val="00662030"/>
    <w:rsid w:val="0066287D"/>
    <w:rsid w:val="0066289C"/>
    <w:rsid w:val="0066405B"/>
    <w:rsid w:val="00664717"/>
    <w:rsid w:val="006651D5"/>
    <w:rsid w:val="00665498"/>
    <w:rsid w:val="006657CD"/>
    <w:rsid w:val="0066580D"/>
    <w:rsid w:val="00665BF2"/>
    <w:rsid w:val="006669F8"/>
    <w:rsid w:val="0066796A"/>
    <w:rsid w:val="006707E8"/>
    <w:rsid w:val="00672701"/>
    <w:rsid w:val="006732F5"/>
    <w:rsid w:val="006735C0"/>
    <w:rsid w:val="00674F08"/>
    <w:rsid w:val="00675175"/>
    <w:rsid w:val="00675285"/>
    <w:rsid w:val="00675348"/>
    <w:rsid w:val="00675595"/>
    <w:rsid w:val="00675726"/>
    <w:rsid w:val="0067677C"/>
    <w:rsid w:val="00677DB9"/>
    <w:rsid w:val="00680345"/>
    <w:rsid w:val="0068080D"/>
    <w:rsid w:val="006817E1"/>
    <w:rsid w:val="00681B41"/>
    <w:rsid w:val="00683300"/>
    <w:rsid w:val="00683F24"/>
    <w:rsid w:val="006861B4"/>
    <w:rsid w:val="00687658"/>
    <w:rsid w:val="00687D2F"/>
    <w:rsid w:val="00692980"/>
    <w:rsid w:val="006939BC"/>
    <w:rsid w:val="0069485D"/>
    <w:rsid w:val="006957B7"/>
    <w:rsid w:val="0069581B"/>
    <w:rsid w:val="0069778D"/>
    <w:rsid w:val="00697ACF"/>
    <w:rsid w:val="006A14B8"/>
    <w:rsid w:val="006A3F0A"/>
    <w:rsid w:val="006A41BD"/>
    <w:rsid w:val="006A4434"/>
    <w:rsid w:val="006A4785"/>
    <w:rsid w:val="006A58C3"/>
    <w:rsid w:val="006A6001"/>
    <w:rsid w:val="006A6033"/>
    <w:rsid w:val="006A6566"/>
    <w:rsid w:val="006A77F8"/>
    <w:rsid w:val="006B0099"/>
    <w:rsid w:val="006B009C"/>
    <w:rsid w:val="006B05AB"/>
    <w:rsid w:val="006B0896"/>
    <w:rsid w:val="006B0ABE"/>
    <w:rsid w:val="006B20B6"/>
    <w:rsid w:val="006B2809"/>
    <w:rsid w:val="006B388A"/>
    <w:rsid w:val="006B66CC"/>
    <w:rsid w:val="006B6866"/>
    <w:rsid w:val="006B7511"/>
    <w:rsid w:val="006B7878"/>
    <w:rsid w:val="006B7BC8"/>
    <w:rsid w:val="006C03BD"/>
    <w:rsid w:val="006C281A"/>
    <w:rsid w:val="006C2BE4"/>
    <w:rsid w:val="006C342E"/>
    <w:rsid w:val="006C4D24"/>
    <w:rsid w:val="006C4DA5"/>
    <w:rsid w:val="006C68BC"/>
    <w:rsid w:val="006D0365"/>
    <w:rsid w:val="006D0ACD"/>
    <w:rsid w:val="006D0F80"/>
    <w:rsid w:val="006D180E"/>
    <w:rsid w:val="006D195F"/>
    <w:rsid w:val="006D27B4"/>
    <w:rsid w:val="006D2845"/>
    <w:rsid w:val="006D2B52"/>
    <w:rsid w:val="006D38C8"/>
    <w:rsid w:val="006D3906"/>
    <w:rsid w:val="006D484D"/>
    <w:rsid w:val="006D62BF"/>
    <w:rsid w:val="006D68F6"/>
    <w:rsid w:val="006D78C1"/>
    <w:rsid w:val="006D7CAD"/>
    <w:rsid w:val="006E262A"/>
    <w:rsid w:val="006E3837"/>
    <w:rsid w:val="006E433D"/>
    <w:rsid w:val="006E5749"/>
    <w:rsid w:val="006E615B"/>
    <w:rsid w:val="006E72F8"/>
    <w:rsid w:val="006E7637"/>
    <w:rsid w:val="006E7F0B"/>
    <w:rsid w:val="006F0EB8"/>
    <w:rsid w:val="006F1634"/>
    <w:rsid w:val="006F3577"/>
    <w:rsid w:val="006F3AB6"/>
    <w:rsid w:val="006F3BEA"/>
    <w:rsid w:val="006F3CB8"/>
    <w:rsid w:val="006F478F"/>
    <w:rsid w:val="006F5095"/>
    <w:rsid w:val="006F5229"/>
    <w:rsid w:val="006F77BD"/>
    <w:rsid w:val="00701874"/>
    <w:rsid w:val="00702BCC"/>
    <w:rsid w:val="00702CCB"/>
    <w:rsid w:val="00703363"/>
    <w:rsid w:val="00703844"/>
    <w:rsid w:val="00703E61"/>
    <w:rsid w:val="00705A04"/>
    <w:rsid w:val="00705C22"/>
    <w:rsid w:val="00706F7C"/>
    <w:rsid w:val="00707206"/>
    <w:rsid w:val="00707D51"/>
    <w:rsid w:val="00707EB2"/>
    <w:rsid w:val="007104BB"/>
    <w:rsid w:val="00714BEA"/>
    <w:rsid w:val="00714DBE"/>
    <w:rsid w:val="00715123"/>
    <w:rsid w:val="007157AC"/>
    <w:rsid w:val="007165F4"/>
    <w:rsid w:val="007177BE"/>
    <w:rsid w:val="00717A23"/>
    <w:rsid w:val="0072022C"/>
    <w:rsid w:val="007234B2"/>
    <w:rsid w:val="00723A51"/>
    <w:rsid w:val="007264FD"/>
    <w:rsid w:val="00727165"/>
    <w:rsid w:val="0073033F"/>
    <w:rsid w:val="0073094B"/>
    <w:rsid w:val="0073130C"/>
    <w:rsid w:val="0073212F"/>
    <w:rsid w:val="00732949"/>
    <w:rsid w:val="00732A6A"/>
    <w:rsid w:val="007330A3"/>
    <w:rsid w:val="0073322A"/>
    <w:rsid w:val="007340D7"/>
    <w:rsid w:val="0073465B"/>
    <w:rsid w:val="0073491C"/>
    <w:rsid w:val="00734CD8"/>
    <w:rsid w:val="007354F4"/>
    <w:rsid w:val="0073558A"/>
    <w:rsid w:val="00735CDE"/>
    <w:rsid w:val="00736028"/>
    <w:rsid w:val="00736142"/>
    <w:rsid w:val="0073616E"/>
    <w:rsid w:val="007366E3"/>
    <w:rsid w:val="007370FB"/>
    <w:rsid w:val="00737C01"/>
    <w:rsid w:val="007410BA"/>
    <w:rsid w:val="00742ED2"/>
    <w:rsid w:val="007431D7"/>
    <w:rsid w:val="00743482"/>
    <w:rsid w:val="00743512"/>
    <w:rsid w:val="00743EB2"/>
    <w:rsid w:val="007441EC"/>
    <w:rsid w:val="007443D4"/>
    <w:rsid w:val="007443E0"/>
    <w:rsid w:val="00744FB1"/>
    <w:rsid w:val="0074517C"/>
    <w:rsid w:val="007458CA"/>
    <w:rsid w:val="00745DB8"/>
    <w:rsid w:val="00746443"/>
    <w:rsid w:val="00746A64"/>
    <w:rsid w:val="00747E75"/>
    <w:rsid w:val="0075196B"/>
    <w:rsid w:val="007523BD"/>
    <w:rsid w:val="00752867"/>
    <w:rsid w:val="0075458C"/>
    <w:rsid w:val="00754F2D"/>
    <w:rsid w:val="00755072"/>
    <w:rsid w:val="00755650"/>
    <w:rsid w:val="007559C2"/>
    <w:rsid w:val="00755A1B"/>
    <w:rsid w:val="007565E4"/>
    <w:rsid w:val="00760D6A"/>
    <w:rsid w:val="00761BF4"/>
    <w:rsid w:val="00762691"/>
    <w:rsid w:val="00762EFF"/>
    <w:rsid w:val="00763122"/>
    <w:rsid w:val="007634A4"/>
    <w:rsid w:val="00763BC3"/>
    <w:rsid w:val="00766413"/>
    <w:rsid w:val="00766A70"/>
    <w:rsid w:val="00770D7F"/>
    <w:rsid w:val="007715B9"/>
    <w:rsid w:val="00771E6D"/>
    <w:rsid w:val="00772176"/>
    <w:rsid w:val="0077324E"/>
    <w:rsid w:val="007756CB"/>
    <w:rsid w:val="00775D4C"/>
    <w:rsid w:val="0077692A"/>
    <w:rsid w:val="0077718D"/>
    <w:rsid w:val="0078094F"/>
    <w:rsid w:val="00781119"/>
    <w:rsid w:val="0078173A"/>
    <w:rsid w:val="00781A1D"/>
    <w:rsid w:val="00782629"/>
    <w:rsid w:val="0078265A"/>
    <w:rsid w:val="00782920"/>
    <w:rsid w:val="00783370"/>
    <w:rsid w:val="007833F5"/>
    <w:rsid w:val="00783963"/>
    <w:rsid w:val="00784EF7"/>
    <w:rsid w:val="00786D27"/>
    <w:rsid w:val="00787B0D"/>
    <w:rsid w:val="00787F93"/>
    <w:rsid w:val="007905BC"/>
    <w:rsid w:val="00790E56"/>
    <w:rsid w:val="00791C27"/>
    <w:rsid w:val="00792029"/>
    <w:rsid w:val="00792047"/>
    <w:rsid w:val="007925E3"/>
    <w:rsid w:val="00792903"/>
    <w:rsid w:val="00792E83"/>
    <w:rsid w:val="007939B7"/>
    <w:rsid w:val="00793EF8"/>
    <w:rsid w:val="00795131"/>
    <w:rsid w:val="0079568F"/>
    <w:rsid w:val="007957D4"/>
    <w:rsid w:val="007962DE"/>
    <w:rsid w:val="007967E3"/>
    <w:rsid w:val="0079749F"/>
    <w:rsid w:val="007978B5"/>
    <w:rsid w:val="00797E9E"/>
    <w:rsid w:val="007A05CA"/>
    <w:rsid w:val="007A09A2"/>
    <w:rsid w:val="007A0E5F"/>
    <w:rsid w:val="007A1008"/>
    <w:rsid w:val="007A189D"/>
    <w:rsid w:val="007A569D"/>
    <w:rsid w:val="007A56E4"/>
    <w:rsid w:val="007A5DFC"/>
    <w:rsid w:val="007A7C37"/>
    <w:rsid w:val="007B025A"/>
    <w:rsid w:val="007B042E"/>
    <w:rsid w:val="007B07E6"/>
    <w:rsid w:val="007B3826"/>
    <w:rsid w:val="007B3AB2"/>
    <w:rsid w:val="007B3E05"/>
    <w:rsid w:val="007B49B4"/>
    <w:rsid w:val="007B4B23"/>
    <w:rsid w:val="007B4BF6"/>
    <w:rsid w:val="007B4F14"/>
    <w:rsid w:val="007B52DC"/>
    <w:rsid w:val="007B58C0"/>
    <w:rsid w:val="007B59A1"/>
    <w:rsid w:val="007B59B3"/>
    <w:rsid w:val="007B5EB1"/>
    <w:rsid w:val="007B6A1F"/>
    <w:rsid w:val="007B6C8B"/>
    <w:rsid w:val="007B7153"/>
    <w:rsid w:val="007B738D"/>
    <w:rsid w:val="007C00DF"/>
    <w:rsid w:val="007C06D9"/>
    <w:rsid w:val="007C1006"/>
    <w:rsid w:val="007C1473"/>
    <w:rsid w:val="007C178C"/>
    <w:rsid w:val="007C2B66"/>
    <w:rsid w:val="007C2DAF"/>
    <w:rsid w:val="007C3172"/>
    <w:rsid w:val="007C31C1"/>
    <w:rsid w:val="007C3B99"/>
    <w:rsid w:val="007C4357"/>
    <w:rsid w:val="007C4756"/>
    <w:rsid w:val="007C5878"/>
    <w:rsid w:val="007C5B29"/>
    <w:rsid w:val="007C7BA3"/>
    <w:rsid w:val="007D07AA"/>
    <w:rsid w:val="007D0DC5"/>
    <w:rsid w:val="007D10BB"/>
    <w:rsid w:val="007D21B6"/>
    <w:rsid w:val="007D2212"/>
    <w:rsid w:val="007D228E"/>
    <w:rsid w:val="007D2B59"/>
    <w:rsid w:val="007D3A30"/>
    <w:rsid w:val="007D4809"/>
    <w:rsid w:val="007D634C"/>
    <w:rsid w:val="007D6673"/>
    <w:rsid w:val="007D6CA4"/>
    <w:rsid w:val="007D6D67"/>
    <w:rsid w:val="007D76F0"/>
    <w:rsid w:val="007D7DDD"/>
    <w:rsid w:val="007E08B0"/>
    <w:rsid w:val="007E0E17"/>
    <w:rsid w:val="007E15F2"/>
    <w:rsid w:val="007E17BF"/>
    <w:rsid w:val="007E1F05"/>
    <w:rsid w:val="007E1FEA"/>
    <w:rsid w:val="007E38DE"/>
    <w:rsid w:val="007E42F2"/>
    <w:rsid w:val="007E4E8C"/>
    <w:rsid w:val="007E6359"/>
    <w:rsid w:val="007E6DAE"/>
    <w:rsid w:val="007E76AB"/>
    <w:rsid w:val="007E77B5"/>
    <w:rsid w:val="007E7F5A"/>
    <w:rsid w:val="007F0E5B"/>
    <w:rsid w:val="007F16A1"/>
    <w:rsid w:val="007F2CA0"/>
    <w:rsid w:val="007F2E51"/>
    <w:rsid w:val="007F2F2A"/>
    <w:rsid w:val="007F3A6D"/>
    <w:rsid w:val="007F3E60"/>
    <w:rsid w:val="007F4C9A"/>
    <w:rsid w:val="007F51E7"/>
    <w:rsid w:val="007F61A9"/>
    <w:rsid w:val="007F6804"/>
    <w:rsid w:val="008007F0"/>
    <w:rsid w:val="00801269"/>
    <w:rsid w:val="00801DDC"/>
    <w:rsid w:val="00802C8F"/>
    <w:rsid w:val="0080322A"/>
    <w:rsid w:val="008033CF"/>
    <w:rsid w:val="00804218"/>
    <w:rsid w:val="008065C5"/>
    <w:rsid w:val="0080672B"/>
    <w:rsid w:val="00807369"/>
    <w:rsid w:val="0080796A"/>
    <w:rsid w:val="00807C0B"/>
    <w:rsid w:val="00810232"/>
    <w:rsid w:val="00811BAE"/>
    <w:rsid w:val="00811CB0"/>
    <w:rsid w:val="008136FC"/>
    <w:rsid w:val="00813B25"/>
    <w:rsid w:val="00813DAC"/>
    <w:rsid w:val="008143BB"/>
    <w:rsid w:val="0081443A"/>
    <w:rsid w:val="00815F46"/>
    <w:rsid w:val="008177F8"/>
    <w:rsid w:val="008201FE"/>
    <w:rsid w:val="0082122F"/>
    <w:rsid w:val="00821249"/>
    <w:rsid w:val="00821460"/>
    <w:rsid w:val="00821473"/>
    <w:rsid w:val="00821BE2"/>
    <w:rsid w:val="00822BEC"/>
    <w:rsid w:val="00823AB6"/>
    <w:rsid w:val="008240F3"/>
    <w:rsid w:val="00824650"/>
    <w:rsid w:val="00824A43"/>
    <w:rsid w:val="00825E1F"/>
    <w:rsid w:val="008260CB"/>
    <w:rsid w:val="008263E3"/>
    <w:rsid w:val="00830803"/>
    <w:rsid w:val="008309A5"/>
    <w:rsid w:val="00832C7A"/>
    <w:rsid w:val="00833182"/>
    <w:rsid w:val="00833BDB"/>
    <w:rsid w:val="00833E5B"/>
    <w:rsid w:val="00834B46"/>
    <w:rsid w:val="00836642"/>
    <w:rsid w:val="0084365A"/>
    <w:rsid w:val="00843963"/>
    <w:rsid w:val="00844F56"/>
    <w:rsid w:val="0084544C"/>
    <w:rsid w:val="00845AD1"/>
    <w:rsid w:val="00846D24"/>
    <w:rsid w:val="008470DE"/>
    <w:rsid w:val="00847608"/>
    <w:rsid w:val="00847D0C"/>
    <w:rsid w:val="00850341"/>
    <w:rsid w:val="0085280E"/>
    <w:rsid w:val="008540A9"/>
    <w:rsid w:val="00857A83"/>
    <w:rsid w:val="00860EF7"/>
    <w:rsid w:val="00861A64"/>
    <w:rsid w:val="00863082"/>
    <w:rsid w:val="00863933"/>
    <w:rsid w:val="00863CDA"/>
    <w:rsid w:val="008653DA"/>
    <w:rsid w:val="008702F1"/>
    <w:rsid w:val="008712DD"/>
    <w:rsid w:val="008717C6"/>
    <w:rsid w:val="00871C91"/>
    <w:rsid w:val="00873DF6"/>
    <w:rsid w:val="00873F15"/>
    <w:rsid w:val="00874062"/>
    <w:rsid w:val="00874432"/>
    <w:rsid w:val="008750BA"/>
    <w:rsid w:val="008773FF"/>
    <w:rsid w:val="00877563"/>
    <w:rsid w:val="0088033F"/>
    <w:rsid w:val="008809F4"/>
    <w:rsid w:val="00882424"/>
    <w:rsid w:val="008827B8"/>
    <w:rsid w:val="00882B5F"/>
    <w:rsid w:val="0088391E"/>
    <w:rsid w:val="00884A0A"/>
    <w:rsid w:val="00884C98"/>
    <w:rsid w:val="008855DB"/>
    <w:rsid w:val="00886448"/>
    <w:rsid w:val="008923D6"/>
    <w:rsid w:val="00892ADD"/>
    <w:rsid w:val="008931D1"/>
    <w:rsid w:val="00893BDA"/>
    <w:rsid w:val="008942DC"/>
    <w:rsid w:val="008946B6"/>
    <w:rsid w:val="008950BF"/>
    <w:rsid w:val="0089558F"/>
    <w:rsid w:val="008962A9"/>
    <w:rsid w:val="008A010C"/>
    <w:rsid w:val="008A1926"/>
    <w:rsid w:val="008A1D50"/>
    <w:rsid w:val="008A25EC"/>
    <w:rsid w:val="008A2CC0"/>
    <w:rsid w:val="008A3134"/>
    <w:rsid w:val="008A3863"/>
    <w:rsid w:val="008A3C4A"/>
    <w:rsid w:val="008A5F17"/>
    <w:rsid w:val="008A628E"/>
    <w:rsid w:val="008A6C8D"/>
    <w:rsid w:val="008A736D"/>
    <w:rsid w:val="008A74B8"/>
    <w:rsid w:val="008A75C1"/>
    <w:rsid w:val="008A7AA8"/>
    <w:rsid w:val="008B06E7"/>
    <w:rsid w:val="008B0749"/>
    <w:rsid w:val="008B240F"/>
    <w:rsid w:val="008B28E9"/>
    <w:rsid w:val="008B4334"/>
    <w:rsid w:val="008B4D47"/>
    <w:rsid w:val="008B618B"/>
    <w:rsid w:val="008B6FFB"/>
    <w:rsid w:val="008C0935"/>
    <w:rsid w:val="008C0E6F"/>
    <w:rsid w:val="008C1684"/>
    <w:rsid w:val="008C1DD5"/>
    <w:rsid w:val="008C2FCF"/>
    <w:rsid w:val="008C3AE1"/>
    <w:rsid w:val="008C41EB"/>
    <w:rsid w:val="008C4E1F"/>
    <w:rsid w:val="008C5B26"/>
    <w:rsid w:val="008C67C4"/>
    <w:rsid w:val="008C682F"/>
    <w:rsid w:val="008C6A03"/>
    <w:rsid w:val="008C6E21"/>
    <w:rsid w:val="008C74ED"/>
    <w:rsid w:val="008D1886"/>
    <w:rsid w:val="008D2737"/>
    <w:rsid w:val="008D32E6"/>
    <w:rsid w:val="008D365E"/>
    <w:rsid w:val="008D3F63"/>
    <w:rsid w:val="008D3F99"/>
    <w:rsid w:val="008D5028"/>
    <w:rsid w:val="008D69C1"/>
    <w:rsid w:val="008D6DFC"/>
    <w:rsid w:val="008E024F"/>
    <w:rsid w:val="008E090A"/>
    <w:rsid w:val="008E0A48"/>
    <w:rsid w:val="008E26AA"/>
    <w:rsid w:val="008E3317"/>
    <w:rsid w:val="008E46C1"/>
    <w:rsid w:val="008E49AE"/>
    <w:rsid w:val="008E7093"/>
    <w:rsid w:val="008F07A9"/>
    <w:rsid w:val="008F256C"/>
    <w:rsid w:val="008F2CE2"/>
    <w:rsid w:val="008F5A03"/>
    <w:rsid w:val="008F5EC3"/>
    <w:rsid w:val="008F6FDF"/>
    <w:rsid w:val="008F6FF2"/>
    <w:rsid w:val="008F7289"/>
    <w:rsid w:val="008F73C4"/>
    <w:rsid w:val="008F78A3"/>
    <w:rsid w:val="009014D4"/>
    <w:rsid w:val="00901ED6"/>
    <w:rsid w:val="0090475B"/>
    <w:rsid w:val="00905FB3"/>
    <w:rsid w:val="009061DA"/>
    <w:rsid w:val="00907C70"/>
    <w:rsid w:val="00907C86"/>
    <w:rsid w:val="00907F47"/>
    <w:rsid w:val="00910317"/>
    <w:rsid w:val="00910332"/>
    <w:rsid w:val="00912B52"/>
    <w:rsid w:val="009130A4"/>
    <w:rsid w:val="0091374C"/>
    <w:rsid w:val="00914A06"/>
    <w:rsid w:val="00914C03"/>
    <w:rsid w:val="009153D0"/>
    <w:rsid w:val="009168FA"/>
    <w:rsid w:val="00917EFE"/>
    <w:rsid w:val="00920329"/>
    <w:rsid w:val="00920A02"/>
    <w:rsid w:val="009216FB"/>
    <w:rsid w:val="00921D5D"/>
    <w:rsid w:val="00922253"/>
    <w:rsid w:val="00922AA5"/>
    <w:rsid w:val="0092308D"/>
    <w:rsid w:val="00923A82"/>
    <w:rsid w:val="00924082"/>
    <w:rsid w:val="0092459A"/>
    <w:rsid w:val="009245EC"/>
    <w:rsid w:val="009257EA"/>
    <w:rsid w:val="00925A40"/>
    <w:rsid w:val="00925BE4"/>
    <w:rsid w:val="009274A1"/>
    <w:rsid w:val="009275D2"/>
    <w:rsid w:val="00927B7E"/>
    <w:rsid w:val="009317DC"/>
    <w:rsid w:val="00932AA6"/>
    <w:rsid w:val="009332DF"/>
    <w:rsid w:val="009338A7"/>
    <w:rsid w:val="0093391B"/>
    <w:rsid w:val="00934301"/>
    <w:rsid w:val="00934920"/>
    <w:rsid w:val="0093528D"/>
    <w:rsid w:val="0093559F"/>
    <w:rsid w:val="00935C21"/>
    <w:rsid w:val="00936015"/>
    <w:rsid w:val="009364D0"/>
    <w:rsid w:val="0093684E"/>
    <w:rsid w:val="0093758C"/>
    <w:rsid w:val="009407C6"/>
    <w:rsid w:val="00941279"/>
    <w:rsid w:val="0094250B"/>
    <w:rsid w:val="00942596"/>
    <w:rsid w:val="00942924"/>
    <w:rsid w:val="00942FBD"/>
    <w:rsid w:val="00944160"/>
    <w:rsid w:val="00945283"/>
    <w:rsid w:val="0094539A"/>
    <w:rsid w:val="00945740"/>
    <w:rsid w:val="00945E31"/>
    <w:rsid w:val="00945FD6"/>
    <w:rsid w:val="009476F0"/>
    <w:rsid w:val="00947EB6"/>
    <w:rsid w:val="0095026C"/>
    <w:rsid w:val="0095045D"/>
    <w:rsid w:val="00950504"/>
    <w:rsid w:val="00951071"/>
    <w:rsid w:val="0095128B"/>
    <w:rsid w:val="00951405"/>
    <w:rsid w:val="00952C02"/>
    <w:rsid w:val="00952E9A"/>
    <w:rsid w:val="00955201"/>
    <w:rsid w:val="0095545F"/>
    <w:rsid w:val="00956657"/>
    <w:rsid w:val="00956BD0"/>
    <w:rsid w:val="00957D22"/>
    <w:rsid w:val="00962FE5"/>
    <w:rsid w:val="00964184"/>
    <w:rsid w:val="00964DCB"/>
    <w:rsid w:val="0096574B"/>
    <w:rsid w:val="0096686F"/>
    <w:rsid w:val="009671A1"/>
    <w:rsid w:val="00967725"/>
    <w:rsid w:val="00967ACD"/>
    <w:rsid w:val="0097166F"/>
    <w:rsid w:val="0097172F"/>
    <w:rsid w:val="00973272"/>
    <w:rsid w:val="0097435B"/>
    <w:rsid w:val="00980B6C"/>
    <w:rsid w:val="0098134E"/>
    <w:rsid w:val="0098330D"/>
    <w:rsid w:val="00983E7F"/>
    <w:rsid w:val="00985352"/>
    <w:rsid w:val="00985ED0"/>
    <w:rsid w:val="009864DF"/>
    <w:rsid w:val="00987F2C"/>
    <w:rsid w:val="00987FCF"/>
    <w:rsid w:val="00990B9A"/>
    <w:rsid w:val="00990C2E"/>
    <w:rsid w:val="0099227C"/>
    <w:rsid w:val="00992ED6"/>
    <w:rsid w:val="00994AA8"/>
    <w:rsid w:val="009952B7"/>
    <w:rsid w:val="009955BF"/>
    <w:rsid w:val="00995620"/>
    <w:rsid w:val="00995795"/>
    <w:rsid w:val="00996D25"/>
    <w:rsid w:val="0099725E"/>
    <w:rsid w:val="00997263"/>
    <w:rsid w:val="009A05C2"/>
    <w:rsid w:val="009A26E1"/>
    <w:rsid w:val="009A27E6"/>
    <w:rsid w:val="009A2EDE"/>
    <w:rsid w:val="009A31F2"/>
    <w:rsid w:val="009A3B8A"/>
    <w:rsid w:val="009A3EE3"/>
    <w:rsid w:val="009A53A7"/>
    <w:rsid w:val="009A5431"/>
    <w:rsid w:val="009A5BCA"/>
    <w:rsid w:val="009A6EB7"/>
    <w:rsid w:val="009A7575"/>
    <w:rsid w:val="009B0557"/>
    <w:rsid w:val="009B0585"/>
    <w:rsid w:val="009B0858"/>
    <w:rsid w:val="009B16BD"/>
    <w:rsid w:val="009B1CA6"/>
    <w:rsid w:val="009B27D9"/>
    <w:rsid w:val="009B400F"/>
    <w:rsid w:val="009B4748"/>
    <w:rsid w:val="009B5275"/>
    <w:rsid w:val="009B5301"/>
    <w:rsid w:val="009B6258"/>
    <w:rsid w:val="009B6ABA"/>
    <w:rsid w:val="009B722B"/>
    <w:rsid w:val="009C033E"/>
    <w:rsid w:val="009C0A51"/>
    <w:rsid w:val="009C2F21"/>
    <w:rsid w:val="009C4339"/>
    <w:rsid w:val="009C4E5A"/>
    <w:rsid w:val="009C5E59"/>
    <w:rsid w:val="009C77EB"/>
    <w:rsid w:val="009D0E3F"/>
    <w:rsid w:val="009D2842"/>
    <w:rsid w:val="009D5C00"/>
    <w:rsid w:val="009D618A"/>
    <w:rsid w:val="009D6352"/>
    <w:rsid w:val="009D6649"/>
    <w:rsid w:val="009D6FA0"/>
    <w:rsid w:val="009E0BA2"/>
    <w:rsid w:val="009E11D2"/>
    <w:rsid w:val="009E1408"/>
    <w:rsid w:val="009E15A8"/>
    <w:rsid w:val="009E1CB0"/>
    <w:rsid w:val="009E379B"/>
    <w:rsid w:val="009E5191"/>
    <w:rsid w:val="009E53CF"/>
    <w:rsid w:val="009E68A1"/>
    <w:rsid w:val="009E6CC5"/>
    <w:rsid w:val="009F0ACD"/>
    <w:rsid w:val="009F2159"/>
    <w:rsid w:val="009F25D8"/>
    <w:rsid w:val="009F2654"/>
    <w:rsid w:val="009F2765"/>
    <w:rsid w:val="009F2BA4"/>
    <w:rsid w:val="009F398B"/>
    <w:rsid w:val="009F3F20"/>
    <w:rsid w:val="009F6791"/>
    <w:rsid w:val="00A00368"/>
    <w:rsid w:val="00A01F85"/>
    <w:rsid w:val="00A02407"/>
    <w:rsid w:val="00A02564"/>
    <w:rsid w:val="00A02BBD"/>
    <w:rsid w:val="00A03309"/>
    <w:rsid w:val="00A03733"/>
    <w:rsid w:val="00A040F0"/>
    <w:rsid w:val="00A053BA"/>
    <w:rsid w:val="00A077E6"/>
    <w:rsid w:val="00A07F59"/>
    <w:rsid w:val="00A10520"/>
    <w:rsid w:val="00A105DD"/>
    <w:rsid w:val="00A11F6E"/>
    <w:rsid w:val="00A11FA9"/>
    <w:rsid w:val="00A120D5"/>
    <w:rsid w:val="00A1268A"/>
    <w:rsid w:val="00A1310E"/>
    <w:rsid w:val="00A145FF"/>
    <w:rsid w:val="00A14B15"/>
    <w:rsid w:val="00A1519A"/>
    <w:rsid w:val="00A16C2D"/>
    <w:rsid w:val="00A16CB2"/>
    <w:rsid w:val="00A16D0D"/>
    <w:rsid w:val="00A20667"/>
    <w:rsid w:val="00A20EBA"/>
    <w:rsid w:val="00A21FE6"/>
    <w:rsid w:val="00A226FE"/>
    <w:rsid w:val="00A23405"/>
    <w:rsid w:val="00A246BD"/>
    <w:rsid w:val="00A24B14"/>
    <w:rsid w:val="00A27193"/>
    <w:rsid w:val="00A271ED"/>
    <w:rsid w:val="00A2769C"/>
    <w:rsid w:val="00A27ACE"/>
    <w:rsid w:val="00A305F4"/>
    <w:rsid w:val="00A3085E"/>
    <w:rsid w:val="00A318B1"/>
    <w:rsid w:val="00A32794"/>
    <w:rsid w:val="00A32ECB"/>
    <w:rsid w:val="00A34EBD"/>
    <w:rsid w:val="00A36217"/>
    <w:rsid w:val="00A36BCC"/>
    <w:rsid w:val="00A36E78"/>
    <w:rsid w:val="00A37FE8"/>
    <w:rsid w:val="00A40275"/>
    <w:rsid w:val="00A405DB"/>
    <w:rsid w:val="00A4176D"/>
    <w:rsid w:val="00A41F78"/>
    <w:rsid w:val="00A42C04"/>
    <w:rsid w:val="00A42CFB"/>
    <w:rsid w:val="00A43131"/>
    <w:rsid w:val="00A43E86"/>
    <w:rsid w:val="00A449CB"/>
    <w:rsid w:val="00A44EB2"/>
    <w:rsid w:val="00A462AE"/>
    <w:rsid w:val="00A467B8"/>
    <w:rsid w:val="00A46D15"/>
    <w:rsid w:val="00A47925"/>
    <w:rsid w:val="00A47CC2"/>
    <w:rsid w:val="00A5053C"/>
    <w:rsid w:val="00A5108A"/>
    <w:rsid w:val="00A51632"/>
    <w:rsid w:val="00A51A9B"/>
    <w:rsid w:val="00A520ED"/>
    <w:rsid w:val="00A52AA8"/>
    <w:rsid w:val="00A53042"/>
    <w:rsid w:val="00A5544F"/>
    <w:rsid w:val="00A556E2"/>
    <w:rsid w:val="00A568C0"/>
    <w:rsid w:val="00A57241"/>
    <w:rsid w:val="00A57C79"/>
    <w:rsid w:val="00A608CE"/>
    <w:rsid w:val="00A610C8"/>
    <w:rsid w:val="00A6122A"/>
    <w:rsid w:val="00A6249F"/>
    <w:rsid w:val="00A62F2A"/>
    <w:rsid w:val="00A6334B"/>
    <w:rsid w:val="00A639AE"/>
    <w:rsid w:val="00A64D2F"/>
    <w:rsid w:val="00A64FF7"/>
    <w:rsid w:val="00A67B98"/>
    <w:rsid w:val="00A71251"/>
    <w:rsid w:val="00A73332"/>
    <w:rsid w:val="00A736E8"/>
    <w:rsid w:val="00A73AF6"/>
    <w:rsid w:val="00A74E64"/>
    <w:rsid w:val="00A758CB"/>
    <w:rsid w:val="00A75943"/>
    <w:rsid w:val="00A75A26"/>
    <w:rsid w:val="00A75D4E"/>
    <w:rsid w:val="00A76BA9"/>
    <w:rsid w:val="00A77043"/>
    <w:rsid w:val="00A778FE"/>
    <w:rsid w:val="00A77A66"/>
    <w:rsid w:val="00A81077"/>
    <w:rsid w:val="00A81EE7"/>
    <w:rsid w:val="00A8289C"/>
    <w:rsid w:val="00A84AB5"/>
    <w:rsid w:val="00A85A29"/>
    <w:rsid w:val="00A86530"/>
    <w:rsid w:val="00A8666D"/>
    <w:rsid w:val="00A86B9D"/>
    <w:rsid w:val="00A87291"/>
    <w:rsid w:val="00A9057A"/>
    <w:rsid w:val="00A90B55"/>
    <w:rsid w:val="00A90D7C"/>
    <w:rsid w:val="00A938D4"/>
    <w:rsid w:val="00A943BE"/>
    <w:rsid w:val="00A949F6"/>
    <w:rsid w:val="00A95F75"/>
    <w:rsid w:val="00A962CC"/>
    <w:rsid w:val="00A9750A"/>
    <w:rsid w:val="00AA1B1E"/>
    <w:rsid w:val="00AA213F"/>
    <w:rsid w:val="00AA263A"/>
    <w:rsid w:val="00AA5A0E"/>
    <w:rsid w:val="00AA5B0C"/>
    <w:rsid w:val="00AA68F2"/>
    <w:rsid w:val="00AB12BF"/>
    <w:rsid w:val="00AB1A7E"/>
    <w:rsid w:val="00AB27AC"/>
    <w:rsid w:val="00AB2CF9"/>
    <w:rsid w:val="00AB2EA1"/>
    <w:rsid w:val="00AB30A6"/>
    <w:rsid w:val="00AB3872"/>
    <w:rsid w:val="00AB3D95"/>
    <w:rsid w:val="00AB40D9"/>
    <w:rsid w:val="00AB4200"/>
    <w:rsid w:val="00AB4774"/>
    <w:rsid w:val="00AB4CE6"/>
    <w:rsid w:val="00AB4DA7"/>
    <w:rsid w:val="00AB55BE"/>
    <w:rsid w:val="00AB7066"/>
    <w:rsid w:val="00AB7E62"/>
    <w:rsid w:val="00AC00BF"/>
    <w:rsid w:val="00AC13D9"/>
    <w:rsid w:val="00AC1A22"/>
    <w:rsid w:val="00AC1E9E"/>
    <w:rsid w:val="00AC281E"/>
    <w:rsid w:val="00AC29DC"/>
    <w:rsid w:val="00AC358E"/>
    <w:rsid w:val="00AC40E9"/>
    <w:rsid w:val="00AC5F4E"/>
    <w:rsid w:val="00AC6D06"/>
    <w:rsid w:val="00AC759C"/>
    <w:rsid w:val="00AC7D45"/>
    <w:rsid w:val="00AD18DF"/>
    <w:rsid w:val="00AD3322"/>
    <w:rsid w:val="00AD37A4"/>
    <w:rsid w:val="00AD3AF4"/>
    <w:rsid w:val="00AD438E"/>
    <w:rsid w:val="00AD53C5"/>
    <w:rsid w:val="00AD5569"/>
    <w:rsid w:val="00AD568B"/>
    <w:rsid w:val="00AD576B"/>
    <w:rsid w:val="00AD5CE3"/>
    <w:rsid w:val="00AD6825"/>
    <w:rsid w:val="00AD6985"/>
    <w:rsid w:val="00AD6FE6"/>
    <w:rsid w:val="00AD7087"/>
    <w:rsid w:val="00AE1642"/>
    <w:rsid w:val="00AE262A"/>
    <w:rsid w:val="00AE270E"/>
    <w:rsid w:val="00AE4CDB"/>
    <w:rsid w:val="00AE5069"/>
    <w:rsid w:val="00AE5176"/>
    <w:rsid w:val="00AE5B3A"/>
    <w:rsid w:val="00AE61C8"/>
    <w:rsid w:val="00AE6657"/>
    <w:rsid w:val="00AE7BD9"/>
    <w:rsid w:val="00AF0D75"/>
    <w:rsid w:val="00AF3AFA"/>
    <w:rsid w:val="00AF3E74"/>
    <w:rsid w:val="00AF3E90"/>
    <w:rsid w:val="00AF3F70"/>
    <w:rsid w:val="00AF6E9C"/>
    <w:rsid w:val="00AF741F"/>
    <w:rsid w:val="00AF7ED0"/>
    <w:rsid w:val="00B00C83"/>
    <w:rsid w:val="00B0122B"/>
    <w:rsid w:val="00B0272C"/>
    <w:rsid w:val="00B03942"/>
    <w:rsid w:val="00B04BF6"/>
    <w:rsid w:val="00B05051"/>
    <w:rsid w:val="00B050FB"/>
    <w:rsid w:val="00B05A0D"/>
    <w:rsid w:val="00B05DBF"/>
    <w:rsid w:val="00B075C0"/>
    <w:rsid w:val="00B101F5"/>
    <w:rsid w:val="00B106DE"/>
    <w:rsid w:val="00B10F49"/>
    <w:rsid w:val="00B118BC"/>
    <w:rsid w:val="00B12097"/>
    <w:rsid w:val="00B12CD1"/>
    <w:rsid w:val="00B13157"/>
    <w:rsid w:val="00B14E0B"/>
    <w:rsid w:val="00B152BD"/>
    <w:rsid w:val="00B16B2E"/>
    <w:rsid w:val="00B17AC2"/>
    <w:rsid w:val="00B204B4"/>
    <w:rsid w:val="00B20506"/>
    <w:rsid w:val="00B20547"/>
    <w:rsid w:val="00B2061E"/>
    <w:rsid w:val="00B20ADB"/>
    <w:rsid w:val="00B2286A"/>
    <w:rsid w:val="00B23156"/>
    <w:rsid w:val="00B23C8A"/>
    <w:rsid w:val="00B24FFA"/>
    <w:rsid w:val="00B25946"/>
    <w:rsid w:val="00B26BCD"/>
    <w:rsid w:val="00B3042E"/>
    <w:rsid w:val="00B312A8"/>
    <w:rsid w:val="00B320DC"/>
    <w:rsid w:val="00B331A0"/>
    <w:rsid w:val="00B33567"/>
    <w:rsid w:val="00B33FC5"/>
    <w:rsid w:val="00B34290"/>
    <w:rsid w:val="00B351E4"/>
    <w:rsid w:val="00B3521F"/>
    <w:rsid w:val="00B363B0"/>
    <w:rsid w:val="00B3739B"/>
    <w:rsid w:val="00B37F64"/>
    <w:rsid w:val="00B40FBA"/>
    <w:rsid w:val="00B411E6"/>
    <w:rsid w:val="00B4150B"/>
    <w:rsid w:val="00B41A0E"/>
    <w:rsid w:val="00B428E9"/>
    <w:rsid w:val="00B4527B"/>
    <w:rsid w:val="00B45BDD"/>
    <w:rsid w:val="00B45E3D"/>
    <w:rsid w:val="00B46025"/>
    <w:rsid w:val="00B46120"/>
    <w:rsid w:val="00B4746D"/>
    <w:rsid w:val="00B47D6D"/>
    <w:rsid w:val="00B50857"/>
    <w:rsid w:val="00B510A7"/>
    <w:rsid w:val="00B513EB"/>
    <w:rsid w:val="00B51C08"/>
    <w:rsid w:val="00B525F1"/>
    <w:rsid w:val="00B52C7B"/>
    <w:rsid w:val="00B53B3F"/>
    <w:rsid w:val="00B5404E"/>
    <w:rsid w:val="00B5405E"/>
    <w:rsid w:val="00B54114"/>
    <w:rsid w:val="00B54298"/>
    <w:rsid w:val="00B542F2"/>
    <w:rsid w:val="00B54C55"/>
    <w:rsid w:val="00B54F03"/>
    <w:rsid w:val="00B54FC1"/>
    <w:rsid w:val="00B56375"/>
    <w:rsid w:val="00B57061"/>
    <w:rsid w:val="00B574E9"/>
    <w:rsid w:val="00B60229"/>
    <w:rsid w:val="00B606F1"/>
    <w:rsid w:val="00B62F16"/>
    <w:rsid w:val="00B679B1"/>
    <w:rsid w:val="00B67AD4"/>
    <w:rsid w:val="00B71DB2"/>
    <w:rsid w:val="00B72365"/>
    <w:rsid w:val="00B7272B"/>
    <w:rsid w:val="00B73BF8"/>
    <w:rsid w:val="00B743A6"/>
    <w:rsid w:val="00B743EC"/>
    <w:rsid w:val="00B74DFA"/>
    <w:rsid w:val="00B75247"/>
    <w:rsid w:val="00B75BBD"/>
    <w:rsid w:val="00B75FB9"/>
    <w:rsid w:val="00B7611B"/>
    <w:rsid w:val="00B76150"/>
    <w:rsid w:val="00B76E7F"/>
    <w:rsid w:val="00B76FA7"/>
    <w:rsid w:val="00B77067"/>
    <w:rsid w:val="00B770D8"/>
    <w:rsid w:val="00B773ED"/>
    <w:rsid w:val="00B77509"/>
    <w:rsid w:val="00B77682"/>
    <w:rsid w:val="00B80182"/>
    <w:rsid w:val="00B80367"/>
    <w:rsid w:val="00B804D1"/>
    <w:rsid w:val="00B80843"/>
    <w:rsid w:val="00B80EF0"/>
    <w:rsid w:val="00B81AF4"/>
    <w:rsid w:val="00B82B06"/>
    <w:rsid w:val="00B83264"/>
    <w:rsid w:val="00B84570"/>
    <w:rsid w:val="00B84920"/>
    <w:rsid w:val="00B8503B"/>
    <w:rsid w:val="00B85657"/>
    <w:rsid w:val="00B8590A"/>
    <w:rsid w:val="00B8664D"/>
    <w:rsid w:val="00B86B62"/>
    <w:rsid w:val="00B86EDB"/>
    <w:rsid w:val="00B87434"/>
    <w:rsid w:val="00B87DE0"/>
    <w:rsid w:val="00B87ED4"/>
    <w:rsid w:val="00B91C69"/>
    <w:rsid w:val="00B92EF6"/>
    <w:rsid w:val="00B92F34"/>
    <w:rsid w:val="00B937B8"/>
    <w:rsid w:val="00B93C08"/>
    <w:rsid w:val="00B93C5E"/>
    <w:rsid w:val="00B93E34"/>
    <w:rsid w:val="00B94471"/>
    <w:rsid w:val="00B9451F"/>
    <w:rsid w:val="00B947FB"/>
    <w:rsid w:val="00B955D6"/>
    <w:rsid w:val="00B95EEC"/>
    <w:rsid w:val="00B97059"/>
    <w:rsid w:val="00BA12DF"/>
    <w:rsid w:val="00BA18D3"/>
    <w:rsid w:val="00BA3626"/>
    <w:rsid w:val="00BA3E2E"/>
    <w:rsid w:val="00BA45F9"/>
    <w:rsid w:val="00BA66CB"/>
    <w:rsid w:val="00BA6CC8"/>
    <w:rsid w:val="00BB0927"/>
    <w:rsid w:val="00BB113F"/>
    <w:rsid w:val="00BB162D"/>
    <w:rsid w:val="00BB20AD"/>
    <w:rsid w:val="00BB47BA"/>
    <w:rsid w:val="00BB6AE7"/>
    <w:rsid w:val="00BB72CB"/>
    <w:rsid w:val="00BB780E"/>
    <w:rsid w:val="00BC042B"/>
    <w:rsid w:val="00BC05B6"/>
    <w:rsid w:val="00BC0601"/>
    <w:rsid w:val="00BC0A7E"/>
    <w:rsid w:val="00BC0CBD"/>
    <w:rsid w:val="00BC124C"/>
    <w:rsid w:val="00BC1CE8"/>
    <w:rsid w:val="00BC1D41"/>
    <w:rsid w:val="00BC3411"/>
    <w:rsid w:val="00BC54AF"/>
    <w:rsid w:val="00BC60E8"/>
    <w:rsid w:val="00BC70F1"/>
    <w:rsid w:val="00BC734C"/>
    <w:rsid w:val="00BD0294"/>
    <w:rsid w:val="00BD38A4"/>
    <w:rsid w:val="00BD4430"/>
    <w:rsid w:val="00BD5944"/>
    <w:rsid w:val="00BD6446"/>
    <w:rsid w:val="00BD66AB"/>
    <w:rsid w:val="00BD7ADC"/>
    <w:rsid w:val="00BE05D4"/>
    <w:rsid w:val="00BE06AC"/>
    <w:rsid w:val="00BE1585"/>
    <w:rsid w:val="00BE24D5"/>
    <w:rsid w:val="00BE28A7"/>
    <w:rsid w:val="00BE5017"/>
    <w:rsid w:val="00BE5166"/>
    <w:rsid w:val="00BE5ECA"/>
    <w:rsid w:val="00BE6E59"/>
    <w:rsid w:val="00BE74A0"/>
    <w:rsid w:val="00BE7AD7"/>
    <w:rsid w:val="00BF009C"/>
    <w:rsid w:val="00BF0454"/>
    <w:rsid w:val="00BF0733"/>
    <w:rsid w:val="00BF12C1"/>
    <w:rsid w:val="00BF19D4"/>
    <w:rsid w:val="00BF2576"/>
    <w:rsid w:val="00BF2DB8"/>
    <w:rsid w:val="00BF3424"/>
    <w:rsid w:val="00BF3565"/>
    <w:rsid w:val="00BF3CBC"/>
    <w:rsid w:val="00BF72EE"/>
    <w:rsid w:val="00BF7AE2"/>
    <w:rsid w:val="00C00527"/>
    <w:rsid w:val="00C00646"/>
    <w:rsid w:val="00C006C3"/>
    <w:rsid w:val="00C024F1"/>
    <w:rsid w:val="00C02B13"/>
    <w:rsid w:val="00C04740"/>
    <w:rsid w:val="00C05A35"/>
    <w:rsid w:val="00C06258"/>
    <w:rsid w:val="00C06A3E"/>
    <w:rsid w:val="00C06F00"/>
    <w:rsid w:val="00C07285"/>
    <w:rsid w:val="00C10873"/>
    <w:rsid w:val="00C109A1"/>
    <w:rsid w:val="00C10D84"/>
    <w:rsid w:val="00C1171F"/>
    <w:rsid w:val="00C11FEC"/>
    <w:rsid w:val="00C1223C"/>
    <w:rsid w:val="00C123EB"/>
    <w:rsid w:val="00C1306F"/>
    <w:rsid w:val="00C140C8"/>
    <w:rsid w:val="00C1586C"/>
    <w:rsid w:val="00C16A64"/>
    <w:rsid w:val="00C173A0"/>
    <w:rsid w:val="00C206EA"/>
    <w:rsid w:val="00C226CC"/>
    <w:rsid w:val="00C24325"/>
    <w:rsid w:val="00C2577D"/>
    <w:rsid w:val="00C268AC"/>
    <w:rsid w:val="00C26DA9"/>
    <w:rsid w:val="00C304AA"/>
    <w:rsid w:val="00C31B55"/>
    <w:rsid w:val="00C325F9"/>
    <w:rsid w:val="00C32A50"/>
    <w:rsid w:val="00C32E7A"/>
    <w:rsid w:val="00C33736"/>
    <w:rsid w:val="00C337CF"/>
    <w:rsid w:val="00C348C3"/>
    <w:rsid w:val="00C349BA"/>
    <w:rsid w:val="00C34DBE"/>
    <w:rsid w:val="00C359F1"/>
    <w:rsid w:val="00C35F58"/>
    <w:rsid w:val="00C371BD"/>
    <w:rsid w:val="00C375D4"/>
    <w:rsid w:val="00C37A1B"/>
    <w:rsid w:val="00C40597"/>
    <w:rsid w:val="00C41616"/>
    <w:rsid w:val="00C41EB5"/>
    <w:rsid w:val="00C421B6"/>
    <w:rsid w:val="00C42A37"/>
    <w:rsid w:val="00C42B74"/>
    <w:rsid w:val="00C4305A"/>
    <w:rsid w:val="00C4351E"/>
    <w:rsid w:val="00C43D86"/>
    <w:rsid w:val="00C44332"/>
    <w:rsid w:val="00C451F5"/>
    <w:rsid w:val="00C456E5"/>
    <w:rsid w:val="00C457B6"/>
    <w:rsid w:val="00C458C9"/>
    <w:rsid w:val="00C45CBC"/>
    <w:rsid w:val="00C46BCA"/>
    <w:rsid w:val="00C46D35"/>
    <w:rsid w:val="00C50904"/>
    <w:rsid w:val="00C50E28"/>
    <w:rsid w:val="00C52E70"/>
    <w:rsid w:val="00C52F61"/>
    <w:rsid w:val="00C53B74"/>
    <w:rsid w:val="00C547B5"/>
    <w:rsid w:val="00C54914"/>
    <w:rsid w:val="00C55FB1"/>
    <w:rsid w:val="00C56047"/>
    <w:rsid w:val="00C56D35"/>
    <w:rsid w:val="00C5770E"/>
    <w:rsid w:val="00C619AB"/>
    <w:rsid w:val="00C6223C"/>
    <w:rsid w:val="00C64180"/>
    <w:rsid w:val="00C642F3"/>
    <w:rsid w:val="00C654A8"/>
    <w:rsid w:val="00C65869"/>
    <w:rsid w:val="00C70846"/>
    <w:rsid w:val="00C7102A"/>
    <w:rsid w:val="00C711C3"/>
    <w:rsid w:val="00C71387"/>
    <w:rsid w:val="00C72368"/>
    <w:rsid w:val="00C7303B"/>
    <w:rsid w:val="00C74A40"/>
    <w:rsid w:val="00C76AA9"/>
    <w:rsid w:val="00C7757D"/>
    <w:rsid w:val="00C77F1C"/>
    <w:rsid w:val="00C80513"/>
    <w:rsid w:val="00C80C4C"/>
    <w:rsid w:val="00C80D74"/>
    <w:rsid w:val="00C820DF"/>
    <w:rsid w:val="00C83CD6"/>
    <w:rsid w:val="00C83F2B"/>
    <w:rsid w:val="00C8429D"/>
    <w:rsid w:val="00C84591"/>
    <w:rsid w:val="00C84EAD"/>
    <w:rsid w:val="00C85446"/>
    <w:rsid w:val="00C85E40"/>
    <w:rsid w:val="00C85F28"/>
    <w:rsid w:val="00C8628A"/>
    <w:rsid w:val="00C87086"/>
    <w:rsid w:val="00C9059B"/>
    <w:rsid w:val="00C90639"/>
    <w:rsid w:val="00C9146D"/>
    <w:rsid w:val="00C9165C"/>
    <w:rsid w:val="00C92247"/>
    <w:rsid w:val="00C92612"/>
    <w:rsid w:val="00C93054"/>
    <w:rsid w:val="00C93633"/>
    <w:rsid w:val="00C95066"/>
    <w:rsid w:val="00C959AF"/>
    <w:rsid w:val="00C96471"/>
    <w:rsid w:val="00CA055E"/>
    <w:rsid w:val="00CA08FF"/>
    <w:rsid w:val="00CA0A79"/>
    <w:rsid w:val="00CA123C"/>
    <w:rsid w:val="00CA1EDB"/>
    <w:rsid w:val="00CA26F8"/>
    <w:rsid w:val="00CA2F88"/>
    <w:rsid w:val="00CA30BA"/>
    <w:rsid w:val="00CA46BA"/>
    <w:rsid w:val="00CA4D5F"/>
    <w:rsid w:val="00CA4EB7"/>
    <w:rsid w:val="00CA5399"/>
    <w:rsid w:val="00CA5533"/>
    <w:rsid w:val="00CA55FA"/>
    <w:rsid w:val="00CA692B"/>
    <w:rsid w:val="00CA6D16"/>
    <w:rsid w:val="00CA7790"/>
    <w:rsid w:val="00CB140C"/>
    <w:rsid w:val="00CB14BB"/>
    <w:rsid w:val="00CB3041"/>
    <w:rsid w:val="00CB55BC"/>
    <w:rsid w:val="00CB58AE"/>
    <w:rsid w:val="00CB6AB8"/>
    <w:rsid w:val="00CC1B5C"/>
    <w:rsid w:val="00CC27B0"/>
    <w:rsid w:val="00CC33C2"/>
    <w:rsid w:val="00CC37C7"/>
    <w:rsid w:val="00CC38B6"/>
    <w:rsid w:val="00CC3AA7"/>
    <w:rsid w:val="00CC3EDE"/>
    <w:rsid w:val="00CC5199"/>
    <w:rsid w:val="00CC55A1"/>
    <w:rsid w:val="00CC5992"/>
    <w:rsid w:val="00CC662C"/>
    <w:rsid w:val="00CC71F2"/>
    <w:rsid w:val="00CC79F5"/>
    <w:rsid w:val="00CD010D"/>
    <w:rsid w:val="00CD0B17"/>
    <w:rsid w:val="00CD0FE5"/>
    <w:rsid w:val="00CD13FE"/>
    <w:rsid w:val="00CD1EB3"/>
    <w:rsid w:val="00CD4824"/>
    <w:rsid w:val="00CD5E7A"/>
    <w:rsid w:val="00CD6BC0"/>
    <w:rsid w:val="00CD766A"/>
    <w:rsid w:val="00CD79A8"/>
    <w:rsid w:val="00CD7A48"/>
    <w:rsid w:val="00CE05F2"/>
    <w:rsid w:val="00CE0C0B"/>
    <w:rsid w:val="00CE13EA"/>
    <w:rsid w:val="00CE22C4"/>
    <w:rsid w:val="00CE2D79"/>
    <w:rsid w:val="00CE3A5F"/>
    <w:rsid w:val="00CE4412"/>
    <w:rsid w:val="00CE55B6"/>
    <w:rsid w:val="00CF275D"/>
    <w:rsid w:val="00CF2BE7"/>
    <w:rsid w:val="00CF3B15"/>
    <w:rsid w:val="00CF4B9D"/>
    <w:rsid w:val="00CF5093"/>
    <w:rsid w:val="00CF58ED"/>
    <w:rsid w:val="00CF5A25"/>
    <w:rsid w:val="00CF738F"/>
    <w:rsid w:val="00CF7A89"/>
    <w:rsid w:val="00CF7D51"/>
    <w:rsid w:val="00D00319"/>
    <w:rsid w:val="00D00634"/>
    <w:rsid w:val="00D00BBD"/>
    <w:rsid w:val="00D034FB"/>
    <w:rsid w:val="00D03F9E"/>
    <w:rsid w:val="00D042BC"/>
    <w:rsid w:val="00D04F6E"/>
    <w:rsid w:val="00D0529F"/>
    <w:rsid w:val="00D05D54"/>
    <w:rsid w:val="00D0608C"/>
    <w:rsid w:val="00D061F6"/>
    <w:rsid w:val="00D062AF"/>
    <w:rsid w:val="00D062DB"/>
    <w:rsid w:val="00D1086B"/>
    <w:rsid w:val="00D11CAB"/>
    <w:rsid w:val="00D1220C"/>
    <w:rsid w:val="00D13C31"/>
    <w:rsid w:val="00D14BC6"/>
    <w:rsid w:val="00D14D08"/>
    <w:rsid w:val="00D14DDF"/>
    <w:rsid w:val="00D16C6C"/>
    <w:rsid w:val="00D16F0F"/>
    <w:rsid w:val="00D17070"/>
    <w:rsid w:val="00D1746E"/>
    <w:rsid w:val="00D17CC3"/>
    <w:rsid w:val="00D17E4D"/>
    <w:rsid w:val="00D20989"/>
    <w:rsid w:val="00D209AD"/>
    <w:rsid w:val="00D2129F"/>
    <w:rsid w:val="00D22330"/>
    <w:rsid w:val="00D22F85"/>
    <w:rsid w:val="00D24FB3"/>
    <w:rsid w:val="00D256D3"/>
    <w:rsid w:val="00D30975"/>
    <w:rsid w:val="00D319E3"/>
    <w:rsid w:val="00D33186"/>
    <w:rsid w:val="00D338C2"/>
    <w:rsid w:val="00D34BAA"/>
    <w:rsid w:val="00D40F07"/>
    <w:rsid w:val="00D41F2D"/>
    <w:rsid w:val="00D422AB"/>
    <w:rsid w:val="00D4324B"/>
    <w:rsid w:val="00D43893"/>
    <w:rsid w:val="00D43E06"/>
    <w:rsid w:val="00D45960"/>
    <w:rsid w:val="00D50366"/>
    <w:rsid w:val="00D51AC8"/>
    <w:rsid w:val="00D51B4D"/>
    <w:rsid w:val="00D51FE9"/>
    <w:rsid w:val="00D52730"/>
    <w:rsid w:val="00D52A78"/>
    <w:rsid w:val="00D53373"/>
    <w:rsid w:val="00D53BDA"/>
    <w:rsid w:val="00D56190"/>
    <w:rsid w:val="00D562E2"/>
    <w:rsid w:val="00D563EA"/>
    <w:rsid w:val="00D5671B"/>
    <w:rsid w:val="00D56B18"/>
    <w:rsid w:val="00D57286"/>
    <w:rsid w:val="00D578D0"/>
    <w:rsid w:val="00D621DD"/>
    <w:rsid w:val="00D630F7"/>
    <w:rsid w:val="00D63E0F"/>
    <w:rsid w:val="00D64E70"/>
    <w:rsid w:val="00D66CC3"/>
    <w:rsid w:val="00D70BC4"/>
    <w:rsid w:val="00D715AF"/>
    <w:rsid w:val="00D72061"/>
    <w:rsid w:val="00D7223F"/>
    <w:rsid w:val="00D725E8"/>
    <w:rsid w:val="00D72AF4"/>
    <w:rsid w:val="00D7364C"/>
    <w:rsid w:val="00D74C91"/>
    <w:rsid w:val="00D75750"/>
    <w:rsid w:val="00D76028"/>
    <w:rsid w:val="00D80C0C"/>
    <w:rsid w:val="00D81298"/>
    <w:rsid w:val="00D824B1"/>
    <w:rsid w:val="00D82867"/>
    <w:rsid w:val="00D830ED"/>
    <w:rsid w:val="00D83631"/>
    <w:rsid w:val="00D840F2"/>
    <w:rsid w:val="00D8481D"/>
    <w:rsid w:val="00D86CE2"/>
    <w:rsid w:val="00D87520"/>
    <w:rsid w:val="00D87D0A"/>
    <w:rsid w:val="00D909E4"/>
    <w:rsid w:val="00D91266"/>
    <w:rsid w:val="00D92D46"/>
    <w:rsid w:val="00D93AF5"/>
    <w:rsid w:val="00D93BF3"/>
    <w:rsid w:val="00D93DA9"/>
    <w:rsid w:val="00D95145"/>
    <w:rsid w:val="00D95E1A"/>
    <w:rsid w:val="00D96471"/>
    <w:rsid w:val="00D96549"/>
    <w:rsid w:val="00D96727"/>
    <w:rsid w:val="00D9719B"/>
    <w:rsid w:val="00D9775D"/>
    <w:rsid w:val="00D97A64"/>
    <w:rsid w:val="00DA02E8"/>
    <w:rsid w:val="00DA03CA"/>
    <w:rsid w:val="00DA09F3"/>
    <w:rsid w:val="00DA10AB"/>
    <w:rsid w:val="00DA1BBC"/>
    <w:rsid w:val="00DA4742"/>
    <w:rsid w:val="00DA53FC"/>
    <w:rsid w:val="00DA62B0"/>
    <w:rsid w:val="00DA63B0"/>
    <w:rsid w:val="00DA70E2"/>
    <w:rsid w:val="00DA7E9E"/>
    <w:rsid w:val="00DB1B26"/>
    <w:rsid w:val="00DB2173"/>
    <w:rsid w:val="00DB32ED"/>
    <w:rsid w:val="00DB334C"/>
    <w:rsid w:val="00DB3B19"/>
    <w:rsid w:val="00DB428E"/>
    <w:rsid w:val="00DB43F7"/>
    <w:rsid w:val="00DB4FFA"/>
    <w:rsid w:val="00DB5C72"/>
    <w:rsid w:val="00DB601F"/>
    <w:rsid w:val="00DB6DB9"/>
    <w:rsid w:val="00DB7278"/>
    <w:rsid w:val="00DB7391"/>
    <w:rsid w:val="00DB7663"/>
    <w:rsid w:val="00DB7EE6"/>
    <w:rsid w:val="00DC06FC"/>
    <w:rsid w:val="00DC1613"/>
    <w:rsid w:val="00DC17A1"/>
    <w:rsid w:val="00DC2623"/>
    <w:rsid w:val="00DC3D5A"/>
    <w:rsid w:val="00DC4027"/>
    <w:rsid w:val="00DC47D9"/>
    <w:rsid w:val="00DC70F5"/>
    <w:rsid w:val="00DC7221"/>
    <w:rsid w:val="00DC7B37"/>
    <w:rsid w:val="00DD0D1F"/>
    <w:rsid w:val="00DD1D64"/>
    <w:rsid w:val="00DD2C16"/>
    <w:rsid w:val="00DD66CD"/>
    <w:rsid w:val="00DD6C33"/>
    <w:rsid w:val="00DD6EC0"/>
    <w:rsid w:val="00DD6FD2"/>
    <w:rsid w:val="00DE0475"/>
    <w:rsid w:val="00DE067F"/>
    <w:rsid w:val="00DE0C60"/>
    <w:rsid w:val="00DE1314"/>
    <w:rsid w:val="00DE1A9E"/>
    <w:rsid w:val="00DE1C25"/>
    <w:rsid w:val="00DE22C9"/>
    <w:rsid w:val="00DE38A1"/>
    <w:rsid w:val="00DE3CFA"/>
    <w:rsid w:val="00DE445B"/>
    <w:rsid w:val="00DE55FA"/>
    <w:rsid w:val="00DE5BAA"/>
    <w:rsid w:val="00DE5FC4"/>
    <w:rsid w:val="00DE6394"/>
    <w:rsid w:val="00DE6ACC"/>
    <w:rsid w:val="00DE6BFA"/>
    <w:rsid w:val="00DE7F02"/>
    <w:rsid w:val="00DF05AD"/>
    <w:rsid w:val="00DF29FA"/>
    <w:rsid w:val="00DF2E19"/>
    <w:rsid w:val="00DF2F7E"/>
    <w:rsid w:val="00DF58BC"/>
    <w:rsid w:val="00DF7125"/>
    <w:rsid w:val="00DF7B4D"/>
    <w:rsid w:val="00E00316"/>
    <w:rsid w:val="00E03303"/>
    <w:rsid w:val="00E04F00"/>
    <w:rsid w:val="00E05EA0"/>
    <w:rsid w:val="00E062A1"/>
    <w:rsid w:val="00E0633D"/>
    <w:rsid w:val="00E06824"/>
    <w:rsid w:val="00E07568"/>
    <w:rsid w:val="00E07948"/>
    <w:rsid w:val="00E07B79"/>
    <w:rsid w:val="00E103EF"/>
    <w:rsid w:val="00E10422"/>
    <w:rsid w:val="00E10A28"/>
    <w:rsid w:val="00E12563"/>
    <w:rsid w:val="00E13405"/>
    <w:rsid w:val="00E14153"/>
    <w:rsid w:val="00E14716"/>
    <w:rsid w:val="00E14807"/>
    <w:rsid w:val="00E14AA5"/>
    <w:rsid w:val="00E160E0"/>
    <w:rsid w:val="00E16275"/>
    <w:rsid w:val="00E176C9"/>
    <w:rsid w:val="00E17830"/>
    <w:rsid w:val="00E17841"/>
    <w:rsid w:val="00E17B93"/>
    <w:rsid w:val="00E20432"/>
    <w:rsid w:val="00E21F84"/>
    <w:rsid w:val="00E22AA0"/>
    <w:rsid w:val="00E22D61"/>
    <w:rsid w:val="00E231E8"/>
    <w:rsid w:val="00E26FB5"/>
    <w:rsid w:val="00E27133"/>
    <w:rsid w:val="00E27689"/>
    <w:rsid w:val="00E27EED"/>
    <w:rsid w:val="00E3147E"/>
    <w:rsid w:val="00E31630"/>
    <w:rsid w:val="00E3210C"/>
    <w:rsid w:val="00E32CA2"/>
    <w:rsid w:val="00E33828"/>
    <w:rsid w:val="00E3447E"/>
    <w:rsid w:val="00E35C14"/>
    <w:rsid w:val="00E362CC"/>
    <w:rsid w:val="00E37986"/>
    <w:rsid w:val="00E37D8C"/>
    <w:rsid w:val="00E37F08"/>
    <w:rsid w:val="00E40710"/>
    <w:rsid w:val="00E40F9E"/>
    <w:rsid w:val="00E415FA"/>
    <w:rsid w:val="00E41D3E"/>
    <w:rsid w:val="00E427DF"/>
    <w:rsid w:val="00E43398"/>
    <w:rsid w:val="00E43770"/>
    <w:rsid w:val="00E43A05"/>
    <w:rsid w:val="00E44E28"/>
    <w:rsid w:val="00E45A5B"/>
    <w:rsid w:val="00E46D0D"/>
    <w:rsid w:val="00E472F6"/>
    <w:rsid w:val="00E4753C"/>
    <w:rsid w:val="00E47E0C"/>
    <w:rsid w:val="00E47FC6"/>
    <w:rsid w:val="00E50248"/>
    <w:rsid w:val="00E50BEC"/>
    <w:rsid w:val="00E511BE"/>
    <w:rsid w:val="00E522F2"/>
    <w:rsid w:val="00E52BD9"/>
    <w:rsid w:val="00E53B99"/>
    <w:rsid w:val="00E54975"/>
    <w:rsid w:val="00E553B4"/>
    <w:rsid w:val="00E55DB4"/>
    <w:rsid w:val="00E575EA"/>
    <w:rsid w:val="00E60220"/>
    <w:rsid w:val="00E60F83"/>
    <w:rsid w:val="00E61E2E"/>
    <w:rsid w:val="00E61F59"/>
    <w:rsid w:val="00E62372"/>
    <w:rsid w:val="00E6255F"/>
    <w:rsid w:val="00E625ED"/>
    <w:rsid w:val="00E6354C"/>
    <w:rsid w:val="00E63A09"/>
    <w:rsid w:val="00E65053"/>
    <w:rsid w:val="00E65503"/>
    <w:rsid w:val="00E65867"/>
    <w:rsid w:val="00E666BC"/>
    <w:rsid w:val="00E67D0C"/>
    <w:rsid w:val="00E72BF0"/>
    <w:rsid w:val="00E72CB0"/>
    <w:rsid w:val="00E72F32"/>
    <w:rsid w:val="00E731C2"/>
    <w:rsid w:val="00E75280"/>
    <w:rsid w:val="00E75B41"/>
    <w:rsid w:val="00E75CA0"/>
    <w:rsid w:val="00E765D2"/>
    <w:rsid w:val="00E76A85"/>
    <w:rsid w:val="00E772E5"/>
    <w:rsid w:val="00E774D9"/>
    <w:rsid w:val="00E81B8C"/>
    <w:rsid w:val="00E827A0"/>
    <w:rsid w:val="00E827AA"/>
    <w:rsid w:val="00E835BC"/>
    <w:rsid w:val="00E837C0"/>
    <w:rsid w:val="00E846D2"/>
    <w:rsid w:val="00E84BF5"/>
    <w:rsid w:val="00E84CF1"/>
    <w:rsid w:val="00E85010"/>
    <w:rsid w:val="00E85FB0"/>
    <w:rsid w:val="00E8683F"/>
    <w:rsid w:val="00E901C4"/>
    <w:rsid w:val="00E90427"/>
    <w:rsid w:val="00E9065D"/>
    <w:rsid w:val="00E9143B"/>
    <w:rsid w:val="00E91E57"/>
    <w:rsid w:val="00E957A8"/>
    <w:rsid w:val="00E9635A"/>
    <w:rsid w:val="00E964DF"/>
    <w:rsid w:val="00E96C11"/>
    <w:rsid w:val="00E97119"/>
    <w:rsid w:val="00EA0525"/>
    <w:rsid w:val="00EA1014"/>
    <w:rsid w:val="00EA24C3"/>
    <w:rsid w:val="00EA388E"/>
    <w:rsid w:val="00EA3955"/>
    <w:rsid w:val="00EA524B"/>
    <w:rsid w:val="00EA55A2"/>
    <w:rsid w:val="00EA5744"/>
    <w:rsid w:val="00EA5A38"/>
    <w:rsid w:val="00EA5E29"/>
    <w:rsid w:val="00EA7942"/>
    <w:rsid w:val="00EB0D28"/>
    <w:rsid w:val="00EB0D56"/>
    <w:rsid w:val="00EB141C"/>
    <w:rsid w:val="00EB1C45"/>
    <w:rsid w:val="00EB1D3D"/>
    <w:rsid w:val="00EB1F8E"/>
    <w:rsid w:val="00EB530E"/>
    <w:rsid w:val="00EB53DE"/>
    <w:rsid w:val="00EB7C08"/>
    <w:rsid w:val="00EC02C6"/>
    <w:rsid w:val="00EC051B"/>
    <w:rsid w:val="00EC05B8"/>
    <w:rsid w:val="00EC3580"/>
    <w:rsid w:val="00EC3681"/>
    <w:rsid w:val="00EC3D09"/>
    <w:rsid w:val="00EC4909"/>
    <w:rsid w:val="00EC593E"/>
    <w:rsid w:val="00EC652D"/>
    <w:rsid w:val="00EC66EA"/>
    <w:rsid w:val="00EC6E44"/>
    <w:rsid w:val="00EC6EEF"/>
    <w:rsid w:val="00ED3D7B"/>
    <w:rsid w:val="00ED46A4"/>
    <w:rsid w:val="00ED5D66"/>
    <w:rsid w:val="00ED5ED2"/>
    <w:rsid w:val="00ED6427"/>
    <w:rsid w:val="00ED73B8"/>
    <w:rsid w:val="00ED76C5"/>
    <w:rsid w:val="00EE0DF0"/>
    <w:rsid w:val="00EE23B8"/>
    <w:rsid w:val="00EE32AF"/>
    <w:rsid w:val="00EE3FEC"/>
    <w:rsid w:val="00EE4380"/>
    <w:rsid w:val="00EE44CC"/>
    <w:rsid w:val="00EE5B55"/>
    <w:rsid w:val="00EE5E36"/>
    <w:rsid w:val="00EE5F2D"/>
    <w:rsid w:val="00EE7FC3"/>
    <w:rsid w:val="00EF03C3"/>
    <w:rsid w:val="00EF0948"/>
    <w:rsid w:val="00EF0A28"/>
    <w:rsid w:val="00EF22E1"/>
    <w:rsid w:val="00EF2AC9"/>
    <w:rsid w:val="00EF30E8"/>
    <w:rsid w:val="00EF3CB7"/>
    <w:rsid w:val="00EF6638"/>
    <w:rsid w:val="00EF6AA5"/>
    <w:rsid w:val="00EF75D7"/>
    <w:rsid w:val="00F00673"/>
    <w:rsid w:val="00F00B8C"/>
    <w:rsid w:val="00F016BC"/>
    <w:rsid w:val="00F01ACD"/>
    <w:rsid w:val="00F01B3C"/>
    <w:rsid w:val="00F03769"/>
    <w:rsid w:val="00F03A0E"/>
    <w:rsid w:val="00F03AE7"/>
    <w:rsid w:val="00F041F5"/>
    <w:rsid w:val="00F04996"/>
    <w:rsid w:val="00F0592D"/>
    <w:rsid w:val="00F06AFE"/>
    <w:rsid w:val="00F06B9F"/>
    <w:rsid w:val="00F077CE"/>
    <w:rsid w:val="00F10178"/>
    <w:rsid w:val="00F11384"/>
    <w:rsid w:val="00F114C0"/>
    <w:rsid w:val="00F1269B"/>
    <w:rsid w:val="00F12875"/>
    <w:rsid w:val="00F12D3B"/>
    <w:rsid w:val="00F135EC"/>
    <w:rsid w:val="00F13AE6"/>
    <w:rsid w:val="00F13CC4"/>
    <w:rsid w:val="00F142FF"/>
    <w:rsid w:val="00F144AD"/>
    <w:rsid w:val="00F16657"/>
    <w:rsid w:val="00F16D50"/>
    <w:rsid w:val="00F17A71"/>
    <w:rsid w:val="00F2032B"/>
    <w:rsid w:val="00F2108A"/>
    <w:rsid w:val="00F2114C"/>
    <w:rsid w:val="00F24574"/>
    <w:rsid w:val="00F24C11"/>
    <w:rsid w:val="00F24D8E"/>
    <w:rsid w:val="00F24F86"/>
    <w:rsid w:val="00F26A4B"/>
    <w:rsid w:val="00F27948"/>
    <w:rsid w:val="00F27D88"/>
    <w:rsid w:val="00F30482"/>
    <w:rsid w:val="00F305F9"/>
    <w:rsid w:val="00F326E0"/>
    <w:rsid w:val="00F34F12"/>
    <w:rsid w:val="00F36C3E"/>
    <w:rsid w:val="00F36EA1"/>
    <w:rsid w:val="00F37609"/>
    <w:rsid w:val="00F40551"/>
    <w:rsid w:val="00F409DB"/>
    <w:rsid w:val="00F41EEF"/>
    <w:rsid w:val="00F42782"/>
    <w:rsid w:val="00F43114"/>
    <w:rsid w:val="00F441EC"/>
    <w:rsid w:val="00F51242"/>
    <w:rsid w:val="00F52729"/>
    <w:rsid w:val="00F53297"/>
    <w:rsid w:val="00F53602"/>
    <w:rsid w:val="00F53D00"/>
    <w:rsid w:val="00F54621"/>
    <w:rsid w:val="00F54945"/>
    <w:rsid w:val="00F5562A"/>
    <w:rsid w:val="00F55739"/>
    <w:rsid w:val="00F55BC8"/>
    <w:rsid w:val="00F5622E"/>
    <w:rsid w:val="00F56AA0"/>
    <w:rsid w:val="00F56BAA"/>
    <w:rsid w:val="00F56C10"/>
    <w:rsid w:val="00F56D05"/>
    <w:rsid w:val="00F56D83"/>
    <w:rsid w:val="00F579B4"/>
    <w:rsid w:val="00F60604"/>
    <w:rsid w:val="00F616F9"/>
    <w:rsid w:val="00F61F5B"/>
    <w:rsid w:val="00F620EE"/>
    <w:rsid w:val="00F6322E"/>
    <w:rsid w:val="00F6324A"/>
    <w:rsid w:val="00F64896"/>
    <w:rsid w:val="00F659D7"/>
    <w:rsid w:val="00F70E1E"/>
    <w:rsid w:val="00F71702"/>
    <w:rsid w:val="00F72B4D"/>
    <w:rsid w:val="00F7332D"/>
    <w:rsid w:val="00F73C33"/>
    <w:rsid w:val="00F751D6"/>
    <w:rsid w:val="00F75321"/>
    <w:rsid w:val="00F753A8"/>
    <w:rsid w:val="00F7554C"/>
    <w:rsid w:val="00F75AD9"/>
    <w:rsid w:val="00F75E75"/>
    <w:rsid w:val="00F764AE"/>
    <w:rsid w:val="00F7683F"/>
    <w:rsid w:val="00F80EEB"/>
    <w:rsid w:val="00F83413"/>
    <w:rsid w:val="00F83C77"/>
    <w:rsid w:val="00F846AB"/>
    <w:rsid w:val="00F84ED4"/>
    <w:rsid w:val="00F8505D"/>
    <w:rsid w:val="00F850E4"/>
    <w:rsid w:val="00F86DD8"/>
    <w:rsid w:val="00F87DE4"/>
    <w:rsid w:val="00F900CA"/>
    <w:rsid w:val="00F904D1"/>
    <w:rsid w:val="00F908B1"/>
    <w:rsid w:val="00F90F82"/>
    <w:rsid w:val="00F928E3"/>
    <w:rsid w:val="00F92B24"/>
    <w:rsid w:val="00F9378C"/>
    <w:rsid w:val="00F939A1"/>
    <w:rsid w:val="00F93E09"/>
    <w:rsid w:val="00F951B1"/>
    <w:rsid w:val="00F951DF"/>
    <w:rsid w:val="00F954A0"/>
    <w:rsid w:val="00F95D50"/>
    <w:rsid w:val="00F962D3"/>
    <w:rsid w:val="00F977A7"/>
    <w:rsid w:val="00F979F5"/>
    <w:rsid w:val="00F97BC6"/>
    <w:rsid w:val="00F97D3D"/>
    <w:rsid w:val="00FA296B"/>
    <w:rsid w:val="00FA2D1F"/>
    <w:rsid w:val="00FA3475"/>
    <w:rsid w:val="00FA3D9C"/>
    <w:rsid w:val="00FA55B9"/>
    <w:rsid w:val="00FA5D51"/>
    <w:rsid w:val="00FA5EC0"/>
    <w:rsid w:val="00FA7459"/>
    <w:rsid w:val="00FA7475"/>
    <w:rsid w:val="00FB067A"/>
    <w:rsid w:val="00FB0FB5"/>
    <w:rsid w:val="00FB1029"/>
    <w:rsid w:val="00FB1AF5"/>
    <w:rsid w:val="00FB1F24"/>
    <w:rsid w:val="00FB3561"/>
    <w:rsid w:val="00FB3923"/>
    <w:rsid w:val="00FB3F53"/>
    <w:rsid w:val="00FB40F1"/>
    <w:rsid w:val="00FB4C55"/>
    <w:rsid w:val="00FB4E01"/>
    <w:rsid w:val="00FB4F07"/>
    <w:rsid w:val="00FB51C6"/>
    <w:rsid w:val="00FB5CE4"/>
    <w:rsid w:val="00FB6D0D"/>
    <w:rsid w:val="00FC0B1A"/>
    <w:rsid w:val="00FC0C96"/>
    <w:rsid w:val="00FC1586"/>
    <w:rsid w:val="00FC1727"/>
    <w:rsid w:val="00FC1767"/>
    <w:rsid w:val="00FC1D09"/>
    <w:rsid w:val="00FC293A"/>
    <w:rsid w:val="00FC2E71"/>
    <w:rsid w:val="00FC3709"/>
    <w:rsid w:val="00FC424C"/>
    <w:rsid w:val="00FC47B0"/>
    <w:rsid w:val="00FC4C62"/>
    <w:rsid w:val="00FC520A"/>
    <w:rsid w:val="00FC534F"/>
    <w:rsid w:val="00FC5D32"/>
    <w:rsid w:val="00FC5E28"/>
    <w:rsid w:val="00FC60D3"/>
    <w:rsid w:val="00FC61CC"/>
    <w:rsid w:val="00FC6C4B"/>
    <w:rsid w:val="00FC6F5B"/>
    <w:rsid w:val="00FC780B"/>
    <w:rsid w:val="00FC7A08"/>
    <w:rsid w:val="00FD021E"/>
    <w:rsid w:val="00FD02A1"/>
    <w:rsid w:val="00FD034F"/>
    <w:rsid w:val="00FD1E99"/>
    <w:rsid w:val="00FD2150"/>
    <w:rsid w:val="00FD26C7"/>
    <w:rsid w:val="00FD2E58"/>
    <w:rsid w:val="00FD300A"/>
    <w:rsid w:val="00FD451D"/>
    <w:rsid w:val="00FD59AC"/>
    <w:rsid w:val="00FD7BCD"/>
    <w:rsid w:val="00FE018E"/>
    <w:rsid w:val="00FE0608"/>
    <w:rsid w:val="00FE0E27"/>
    <w:rsid w:val="00FE15F2"/>
    <w:rsid w:val="00FE1638"/>
    <w:rsid w:val="00FE1AD5"/>
    <w:rsid w:val="00FE1FE8"/>
    <w:rsid w:val="00FE2160"/>
    <w:rsid w:val="00FE21E3"/>
    <w:rsid w:val="00FE3973"/>
    <w:rsid w:val="00FE39DB"/>
    <w:rsid w:val="00FE43BB"/>
    <w:rsid w:val="00FE4DAD"/>
    <w:rsid w:val="00FE4FBB"/>
    <w:rsid w:val="00FE5585"/>
    <w:rsid w:val="00FE5A79"/>
    <w:rsid w:val="00FE6F35"/>
    <w:rsid w:val="00FF121F"/>
    <w:rsid w:val="00FF2523"/>
    <w:rsid w:val="00FF283E"/>
    <w:rsid w:val="00FF4198"/>
    <w:rsid w:val="00FF44E9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10E7C-0199-4151-8199-E678C8DE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C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12FA9"/>
    <w:pPr>
      <w:ind w:firstLine="709"/>
      <w:outlineLvl w:val="0"/>
    </w:pPr>
    <w:rPr>
      <w:b/>
      <w:color w:val="000000" w:themeColor="text1"/>
      <w:sz w:val="28"/>
      <w:szCs w:val="38"/>
    </w:rPr>
  </w:style>
  <w:style w:type="paragraph" w:styleId="2">
    <w:name w:val="heading 2"/>
    <w:basedOn w:val="1"/>
    <w:next w:val="a0"/>
    <w:link w:val="20"/>
    <w:uiPriority w:val="9"/>
    <w:unhideWhenUsed/>
    <w:qFormat/>
    <w:rsid w:val="000D1675"/>
    <w:pPr>
      <w:widowControl w:val="0"/>
      <w:spacing w:line="312" w:lineRule="auto"/>
      <w:outlineLvl w:val="1"/>
    </w:pPr>
    <w:rPr>
      <w:lang w:val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651273"/>
    <w:pPr>
      <w:spacing w:before="200" w:after="100"/>
      <w:contextualSpacing/>
      <w:outlineLvl w:val="2"/>
    </w:pPr>
    <w:rPr>
      <w:rFonts w:eastAsiaTheme="majorEastAsia" w:cstheme="majorBidi"/>
      <w:b/>
      <w:bCs/>
      <w:color w:val="000000" w:themeColor="text1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93A9C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7C9163" w:themeColor="accent1" w:themeShade="BF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93A9C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DC7D0E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93A9C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7C9163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93A9C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DC7D0E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93A9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A5B592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93A9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F3A447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12FA9"/>
    <w:rPr>
      <w:rFonts w:ascii="Times New Roman" w:eastAsia="Times New Roman" w:hAnsi="Times New Roman" w:cs="Times New Roman"/>
      <w:b/>
      <w:color w:val="000000" w:themeColor="text1"/>
      <w:sz w:val="28"/>
      <w:szCs w:val="3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D1675"/>
    <w:rPr>
      <w:rFonts w:ascii="Times New Roman" w:eastAsia="Times New Roman" w:hAnsi="Times New Roman" w:cs="Times New Roman"/>
      <w:b/>
      <w:color w:val="000000" w:themeColor="text1"/>
      <w:sz w:val="28"/>
      <w:szCs w:val="38"/>
      <w:lang w:val="uk-UA" w:eastAsia="ru-RU"/>
    </w:rPr>
  </w:style>
  <w:style w:type="character" w:customStyle="1" w:styleId="30">
    <w:name w:val="Заголовок 3 Знак"/>
    <w:basedOn w:val="a1"/>
    <w:link w:val="3"/>
    <w:uiPriority w:val="9"/>
    <w:rsid w:val="00651273"/>
    <w:rPr>
      <w:rFonts w:ascii="Times New Roman" w:eastAsiaTheme="majorEastAsia" w:hAnsi="Times New Roman" w:cstheme="majorBidi"/>
      <w:b/>
      <w:bCs/>
      <w:color w:val="000000" w:themeColor="text1"/>
      <w:sz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93A9C"/>
    <w:rPr>
      <w:rFonts w:asciiTheme="majorHAnsi" w:eastAsiaTheme="majorEastAsia" w:hAnsiTheme="majorHAnsi" w:cstheme="majorBidi"/>
      <w:b/>
      <w:bCs/>
      <w:iCs/>
      <w:color w:val="7C9163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93A9C"/>
    <w:rPr>
      <w:rFonts w:asciiTheme="majorHAnsi" w:eastAsiaTheme="majorEastAsia" w:hAnsiTheme="majorHAnsi" w:cstheme="majorBidi"/>
      <w:bCs/>
      <w:iCs/>
      <w:caps/>
      <w:color w:val="DC7D0E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393A9C"/>
    <w:rPr>
      <w:rFonts w:asciiTheme="majorHAnsi" w:eastAsiaTheme="majorEastAsia" w:hAnsiTheme="majorHAnsi" w:cstheme="majorBidi"/>
      <w:iCs/>
      <w:color w:val="7C9163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393A9C"/>
    <w:rPr>
      <w:rFonts w:asciiTheme="majorHAnsi" w:eastAsiaTheme="majorEastAsia" w:hAnsiTheme="majorHAnsi" w:cstheme="majorBidi"/>
      <w:iCs/>
      <w:color w:val="DC7D0E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393A9C"/>
    <w:rPr>
      <w:rFonts w:asciiTheme="majorHAnsi" w:eastAsiaTheme="majorEastAsia" w:hAnsiTheme="majorHAnsi" w:cstheme="majorBidi"/>
      <w:iCs/>
      <w:color w:val="A5B592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393A9C"/>
    <w:rPr>
      <w:rFonts w:asciiTheme="majorHAnsi" w:eastAsiaTheme="majorEastAsia" w:hAnsiTheme="majorHAnsi" w:cstheme="majorBidi"/>
      <w:iCs/>
      <w:smallCaps/>
      <w:color w:val="F3A447" w:themeColor="accent2"/>
      <w:sz w:val="20"/>
      <w:szCs w:val="21"/>
    </w:rPr>
  </w:style>
  <w:style w:type="paragraph" w:styleId="a4">
    <w:name w:val="caption"/>
    <w:basedOn w:val="a0"/>
    <w:next w:val="a0"/>
    <w:uiPriority w:val="35"/>
    <w:unhideWhenUsed/>
    <w:qFormat/>
    <w:rsid w:val="00393A9C"/>
    <w:rPr>
      <w:b/>
      <w:bCs/>
      <w:color w:val="DC7D0E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393A9C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Заголовок Знак"/>
    <w:basedOn w:val="a1"/>
    <w:link w:val="a5"/>
    <w:uiPriority w:val="10"/>
    <w:rsid w:val="00393A9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393A9C"/>
    <w:pPr>
      <w:spacing w:before="200" w:after="360"/>
    </w:pPr>
    <w:rPr>
      <w:rFonts w:asciiTheme="majorHAnsi" w:eastAsiaTheme="majorEastAsia" w:hAnsiTheme="majorHAnsi" w:cstheme="majorBidi"/>
      <w:color w:val="444D26" w:themeColor="text2"/>
      <w:spacing w:val="20"/>
    </w:rPr>
  </w:style>
  <w:style w:type="character" w:customStyle="1" w:styleId="a8">
    <w:name w:val="Подзаголовок Знак"/>
    <w:basedOn w:val="a1"/>
    <w:link w:val="a7"/>
    <w:uiPriority w:val="11"/>
    <w:rsid w:val="00393A9C"/>
    <w:rPr>
      <w:rFonts w:asciiTheme="majorHAnsi" w:eastAsiaTheme="majorEastAsia" w:hAnsiTheme="majorHAnsi" w:cstheme="majorBidi"/>
      <w:iCs/>
      <w:color w:val="444D26" w:themeColor="text2"/>
      <w:spacing w:val="20"/>
      <w:sz w:val="24"/>
      <w:szCs w:val="24"/>
    </w:rPr>
  </w:style>
  <w:style w:type="character" w:styleId="a9">
    <w:name w:val="Strong"/>
    <w:uiPriority w:val="22"/>
    <w:qFormat/>
    <w:rsid w:val="00393A9C"/>
    <w:rPr>
      <w:b/>
      <w:bCs/>
      <w:spacing w:val="0"/>
    </w:rPr>
  </w:style>
  <w:style w:type="character" w:styleId="aa">
    <w:name w:val="Emphasis"/>
    <w:uiPriority w:val="20"/>
    <w:qFormat/>
    <w:rsid w:val="00393A9C"/>
    <w:rPr>
      <w:rFonts w:eastAsiaTheme="majorEastAsia" w:cstheme="majorBidi"/>
      <w:b/>
      <w:bCs/>
      <w:color w:val="DC7D0E" w:themeColor="accent2" w:themeShade="BF"/>
      <w:bdr w:val="single" w:sz="18" w:space="0" w:color="FEFAC9" w:themeColor="background2"/>
      <w:shd w:val="clear" w:color="auto" w:fill="FEFAC9" w:themeFill="background2"/>
    </w:rPr>
  </w:style>
  <w:style w:type="paragraph" w:styleId="ab">
    <w:name w:val="No Spacing"/>
    <w:basedOn w:val="a0"/>
    <w:uiPriority w:val="1"/>
    <w:qFormat/>
    <w:rsid w:val="00393A9C"/>
  </w:style>
  <w:style w:type="paragraph" w:styleId="a">
    <w:name w:val="List Paragraph"/>
    <w:basedOn w:val="a0"/>
    <w:uiPriority w:val="34"/>
    <w:qFormat/>
    <w:rsid w:val="00393A9C"/>
    <w:pPr>
      <w:numPr>
        <w:numId w:val="2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393A9C"/>
    <w:rPr>
      <w:b/>
      <w:i/>
      <w:color w:val="F3A447" w:themeColor="accent2"/>
    </w:rPr>
  </w:style>
  <w:style w:type="character" w:customStyle="1" w:styleId="22">
    <w:name w:val="Цитата 2 Знак"/>
    <w:basedOn w:val="a1"/>
    <w:link w:val="21"/>
    <w:uiPriority w:val="29"/>
    <w:rsid w:val="00393A9C"/>
    <w:rPr>
      <w:b/>
      <w:i/>
      <w:iCs/>
      <w:color w:val="F3A447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393A9C"/>
    <w:pPr>
      <w:pBdr>
        <w:top w:val="dotted" w:sz="8" w:space="10" w:color="F3A447" w:themeColor="accent2"/>
        <w:bottom w:val="dotted" w:sz="8" w:space="10" w:color="F3A447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3A447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393A9C"/>
    <w:rPr>
      <w:rFonts w:asciiTheme="majorHAnsi" w:eastAsiaTheme="majorEastAsia" w:hAnsiTheme="majorHAnsi" w:cstheme="majorBidi"/>
      <w:b/>
      <w:bCs/>
      <w:i/>
      <w:iCs/>
      <w:color w:val="F3A447" w:themeColor="accent2"/>
      <w:sz w:val="20"/>
      <w:szCs w:val="20"/>
    </w:rPr>
  </w:style>
  <w:style w:type="character" w:styleId="ae">
    <w:name w:val="Subtle Emphasis"/>
    <w:uiPriority w:val="19"/>
    <w:qFormat/>
    <w:rsid w:val="00393A9C"/>
    <w:rPr>
      <w:rFonts w:asciiTheme="majorHAnsi" w:eastAsiaTheme="majorEastAsia" w:hAnsiTheme="majorHAnsi" w:cstheme="majorBidi"/>
      <w:b/>
      <w:i/>
      <w:color w:val="A5B592" w:themeColor="accent1"/>
    </w:rPr>
  </w:style>
  <w:style w:type="character" w:styleId="af">
    <w:name w:val="Intense Emphasis"/>
    <w:uiPriority w:val="21"/>
    <w:qFormat/>
    <w:rsid w:val="00393A9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3A447" w:themeColor="accent2"/>
      <w:shd w:val="clear" w:color="auto" w:fill="F3A447" w:themeFill="accent2"/>
      <w:vertAlign w:val="baseline"/>
    </w:rPr>
  </w:style>
  <w:style w:type="character" w:styleId="af0">
    <w:name w:val="Subtle Reference"/>
    <w:uiPriority w:val="31"/>
    <w:qFormat/>
    <w:rsid w:val="00393A9C"/>
    <w:rPr>
      <w:i/>
      <w:iCs/>
      <w:smallCaps/>
      <w:color w:val="F3A447" w:themeColor="accent2"/>
      <w:u w:color="F3A447" w:themeColor="accent2"/>
    </w:rPr>
  </w:style>
  <w:style w:type="character" w:styleId="af1">
    <w:name w:val="Intense Reference"/>
    <w:uiPriority w:val="32"/>
    <w:qFormat/>
    <w:rsid w:val="00393A9C"/>
    <w:rPr>
      <w:b/>
      <w:bCs/>
      <w:i/>
      <w:iCs/>
      <w:smallCaps/>
      <w:color w:val="F3A447" w:themeColor="accent2"/>
      <w:u w:color="F3A447" w:themeColor="accent2"/>
    </w:rPr>
  </w:style>
  <w:style w:type="character" w:styleId="af2">
    <w:name w:val="Book Title"/>
    <w:uiPriority w:val="33"/>
    <w:qFormat/>
    <w:rsid w:val="00393A9C"/>
    <w:rPr>
      <w:rFonts w:asciiTheme="majorHAnsi" w:eastAsiaTheme="majorEastAsia" w:hAnsiTheme="majorHAnsi" w:cstheme="majorBidi"/>
      <w:b/>
      <w:bCs/>
      <w:smallCaps/>
      <w:color w:val="F3A447" w:themeColor="accent2"/>
      <w:u w:val="single"/>
    </w:rPr>
  </w:style>
  <w:style w:type="paragraph" w:styleId="af3">
    <w:name w:val="TOC Heading"/>
    <w:basedOn w:val="1"/>
    <w:next w:val="a0"/>
    <w:uiPriority w:val="39"/>
    <w:unhideWhenUsed/>
    <w:qFormat/>
    <w:rsid w:val="00393A9C"/>
    <w:pPr>
      <w:outlineLvl w:val="9"/>
    </w:pPr>
  </w:style>
  <w:style w:type="paragraph" w:styleId="af4">
    <w:name w:val="Body Text"/>
    <w:basedOn w:val="a0"/>
    <w:link w:val="af5"/>
    <w:rsid w:val="004C1F78"/>
    <w:pPr>
      <w:spacing w:after="120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4C1F7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Normal (Web)"/>
    <w:basedOn w:val="a0"/>
    <w:uiPriority w:val="99"/>
    <w:unhideWhenUsed/>
    <w:rsid w:val="004C1F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C1F78"/>
  </w:style>
  <w:style w:type="character" w:styleId="af7">
    <w:name w:val="Hyperlink"/>
    <w:basedOn w:val="a1"/>
    <w:uiPriority w:val="99"/>
    <w:unhideWhenUsed/>
    <w:rsid w:val="004C1F78"/>
    <w:rPr>
      <w:color w:val="0000FF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4C1F7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1"/>
    <w:link w:val="af8"/>
    <w:uiPriority w:val="99"/>
    <w:semiHidden/>
    <w:rsid w:val="004C1F78"/>
    <w:rPr>
      <w:rFonts w:ascii="Tahoma" w:hAnsi="Tahoma" w:cs="Tahoma"/>
      <w:sz w:val="16"/>
      <w:szCs w:val="16"/>
    </w:rPr>
  </w:style>
  <w:style w:type="paragraph" w:customStyle="1" w:styleId="numspysok">
    <w:name w:val="num_spysok"/>
    <w:basedOn w:val="a0"/>
    <w:qFormat/>
    <w:rsid w:val="004C1F78"/>
    <w:pPr>
      <w:numPr>
        <w:numId w:val="10"/>
      </w:numPr>
      <w:jc w:val="both"/>
    </w:pPr>
    <w:rPr>
      <w:rFonts w:eastAsia="Calibri"/>
      <w:sz w:val="21"/>
      <w:szCs w:val="21"/>
      <w:lang w:val="uk-UA" w:eastAsia="en-US"/>
    </w:rPr>
  </w:style>
  <w:style w:type="character" w:customStyle="1" w:styleId="afa">
    <w:name w:val="Основной текст_"/>
    <w:basedOn w:val="a1"/>
    <w:link w:val="11"/>
    <w:rsid w:val="004C1F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fa"/>
    <w:rsid w:val="004C1F78"/>
    <w:pPr>
      <w:widowControl w:val="0"/>
      <w:shd w:val="clear" w:color="auto" w:fill="FFFFFF"/>
      <w:spacing w:line="250" w:lineRule="exact"/>
      <w:ind w:hanging="360"/>
    </w:pPr>
    <w:rPr>
      <w:sz w:val="21"/>
      <w:szCs w:val="21"/>
      <w:lang w:eastAsia="en-US"/>
    </w:rPr>
  </w:style>
  <w:style w:type="character" w:customStyle="1" w:styleId="afb">
    <w:name w:val="Основной текст + Полужирный"/>
    <w:basedOn w:val="afa"/>
    <w:rsid w:val="004C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71">
    <w:name w:val="Основной текст (7)_"/>
    <w:basedOn w:val="a1"/>
    <w:link w:val="72"/>
    <w:rsid w:val="004C1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4C1F78"/>
    <w:pPr>
      <w:widowControl w:val="0"/>
      <w:shd w:val="clear" w:color="auto" w:fill="FFFFFF"/>
      <w:spacing w:before="420" w:line="466" w:lineRule="exact"/>
      <w:jc w:val="both"/>
    </w:pPr>
    <w:rPr>
      <w:sz w:val="26"/>
      <w:szCs w:val="26"/>
      <w:lang w:eastAsia="en-US"/>
    </w:rPr>
  </w:style>
  <w:style w:type="character" w:customStyle="1" w:styleId="73">
    <w:name w:val="Основной текст (7) + Курсив"/>
    <w:basedOn w:val="71"/>
    <w:rsid w:val="004C1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c">
    <w:name w:val="Колонтитул_"/>
    <w:basedOn w:val="a1"/>
    <w:link w:val="afd"/>
    <w:rsid w:val="004C1F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Колонтитул + 10 pt"/>
    <w:basedOn w:val="afc"/>
    <w:rsid w:val="004C1F7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 w:eastAsia="uk-UA" w:bidi="uk-UA"/>
    </w:rPr>
  </w:style>
  <w:style w:type="character" w:customStyle="1" w:styleId="81">
    <w:name w:val="Основной текст (8)_"/>
    <w:basedOn w:val="a1"/>
    <w:rsid w:val="004C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82">
    <w:name w:val="Основной текст (8)"/>
    <w:basedOn w:val="81"/>
    <w:rsid w:val="004C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3">
    <w:name w:val="Подпись к таблице (2)_"/>
    <w:basedOn w:val="a1"/>
    <w:link w:val="24"/>
    <w:rsid w:val="004C1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pt">
    <w:name w:val="Основной текст + 13 pt;Полужирный"/>
    <w:basedOn w:val="afa"/>
    <w:rsid w:val="004C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13pt0">
    <w:name w:val="Основной текст + 13 pt"/>
    <w:basedOn w:val="afa"/>
    <w:rsid w:val="004C1F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afe">
    <w:name w:val="Подпись к картинке_"/>
    <w:basedOn w:val="a1"/>
    <w:link w:val="aff"/>
    <w:rsid w:val="004C1F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rsid w:val="004C1F78"/>
    <w:pPr>
      <w:widowControl w:val="0"/>
      <w:shd w:val="clear" w:color="auto" w:fill="FFFFFF"/>
      <w:spacing w:line="250" w:lineRule="exact"/>
      <w:ind w:hanging="360"/>
    </w:pPr>
    <w:rPr>
      <w:color w:val="000000"/>
      <w:sz w:val="21"/>
      <w:szCs w:val="21"/>
      <w:lang w:val="uk-UA" w:eastAsia="uk-UA" w:bidi="uk-UA"/>
    </w:rPr>
  </w:style>
  <w:style w:type="paragraph" w:customStyle="1" w:styleId="afd">
    <w:name w:val="Колонтитул"/>
    <w:basedOn w:val="a0"/>
    <w:link w:val="afc"/>
    <w:rsid w:val="004C1F78"/>
    <w:pPr>
      <w:widowControl w:val="0"/>
      <w:shd w:val="clear" w:color="auto" w:fill="FFFFFF"/>
      <w:spacing w:after="60" w:line="0" w:lineRule="atLeast"/>
      <w:jc w:val="both"/>
    </w:pPr>
    <w:rPr>
      <w:sz w:val="21"/>
      <w:szCs w:val="21"/>
      <w:lang w:eastAsia="en-US"/>
    </w:rPr>
  </w:style>
  <w:style w:type="paragraph" w:customStyle="1" w:styleId="24">
    <w:name w:val="Подпись к таблице (2)"/>
    <w:basedOn w:val="a0"/>
    <w:link w:val="23"/>
    <w:rsid w:val="004C1F78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aff">
    <w:name w:val="Подпись к картинке"/>
    <w:basedOn w:val="a0"/>
    <w:link w:val="afe"/>
    <w:rsid w:val="004C1F78"/>
    <w:pPr>
      <w:widowControl w:val="0"/>
      <w:shd w:val="clear" w:color="auto" w:fill="FFFFFF"/>
      <w:spacing w:line="466" w:lineRule="exact"/>
      <w:ind w:firstLine="3220"/>
    </w:pPr>
    <w:rPr>
      <w:sz w:val="26"/>
      <w:szCs w:val="26"/>
      <w:lang w:eastAsia="en-US"/>
    </w:rPr>
  </w:style>
  <w:style w:type="paragraph" w:styleId="aff0">
    <w:name w:val="header"/>
    <w:basedOn w:val="a0"/>
    <w:link w:val="aff1"/>
    <w:uiPriority w:val="99"/>
    <w:unhideWhenUsed/>
    <w:rsid w:val="004C1F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Верхний колонтитул Знак"/>
    <w:basedOn w:val="a1"/>
    <w:link w:val="aff0"/>
    <w:uiPriority w:val="99"/>
    <w:rsid w:val="004C1F78"/>
  </w:style>
  <w:style w:type="paragraph" w:styleId="aff2">
    <w:name w:val="footer"/>
    <w:basedOn w:val="a0"/>
    <w:link w:val="aff3"/>
    <w:uiPriority w:val="99"/>
    <w:unhideWhenUsed/>
    <w:rsid w:val="004C1F7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Нижний колонтитул Знак"/>
    <w:basedOn w:val="a1"/>
    <w:link w:val="aff2"/>
    <w:uiPriority w:val="99"/>
    <w:rsid w:val="004C1F78"/>
  </w:style>
  <w:style w:type="paragraph" w:styleId="aff4">
    <w:name w:val="Normal Indent"/>
    <w:basedOn w:val="a0"/>
    <w:uiPriority w:val="99"/>
    <w:rsid w:val="004C1F78"/>
    <w:pPr>
      <w:spacing w:line="360" w:lineRule="auto"/>
      <w:ind w:left="708" w:firstLine="709"/>
      <w:jc w:val="both"/>
    </w:pPr>
    <w:rPr>
      <w:sz w:val="28"/>
    </w:rPr>
  </w:style>
  <w:style w:type="paragraph" w:customStyle="1" w:styleId="12">
    <w:name w:val="Заголовок 1 ВКР"/>
    <w:basedOn w:val="1"/>
    <w:qFormat/>
    <w:rsid w:val="004C1F78"/>
    <w:pPr>
      <w:keepNext/>
      <w:spacing w:after="200" w:line="360" w:lineRule="auto"/>
      <w:jc w:val="both"/>
    </w:pPr>
    <w:rPr>
      <w:rFonts w:cs="Arial"/>
      <w:b w:val="0"/>
      <w:bCs/>
      <w:caps/>
      <w:color w:val="auto"/>
      <w:kern w:val="32"/>
      <w:sz w:val="36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4C1F78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6">
    <w:name w:val="toc 2"/>
    <w:basedOn w:val="a0"/>
    <w:next w:val="a0"/>
    <w:autoRedefine/>
    <w:uiPriority w:val="39"/>
    <w:unhideWhenUsed/>
    <w:rsid w:val="004C1F78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4C1F78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ntx/uk/enterprise/apps/education/" TargetMode="External"/><Relationship Id="rId13" Type="http://schemas.openxmlformats.org/officeDocument/2006/relationships/diagramData" Target="diagrams/data1.xml"/><Relationship Id="rId18" Type="http://schemas.openxmlformats.org/officeDocument/2006/relationships/hyperlink" Target="http://gimn14.lutsk.ua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gimn14.lutsk.ua/wiki/" TargetMode="External"/><Relationship Id="rId7" Type="http://schemas.openxmlformats.org/officeDocument/2006/relationships/hyperlink" Target="https://login.microsoftonline.com.-" TargetMode="External"/><Relationship Id="rId12" Type="http://schemas.openxmlformats.org/officeDocument/2006/relationships/hyperlink" Target="http://journal.iitta.gov.ua/index.php/itlt/article/view/824/631" TargetMode="External"/><Relationship Id="rId17" Type="http://schemas.microsoft.com/office/2007/relationships/diagramDrawing" Target="diagrams/drawing1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hyperlink" Target="http://www.gimn14.lutsk.ua/mood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kubg.edu.Ua/865/1/N_Morze_O_Kuzminska_ICTSODID_9.pdf" TargetMode="External"/><Relationship Id="rId24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://gimn14.lutsk.ua/site/kalendar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fcontact.com/2014-alyans-nauk/pe4_sakalyuk.htm" TargetMode="External"/><Relationship Id="rId19" Type="http://schemas.openxmlformats.org/officeDocument/2006/relationships/hyperlink" Target="http://www.gimn14.lutsk.ua/joom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pi.kharkov.ua/archive/%D0%9D%D0%B0%D1%83%D0%BA%D0%BE%D0%B2%D0%B0_%D0%BF%D0%B5%D1%80%D1%96%D0%BE%D0%B4%D0%B8%D0%BA%D0%B0/elits/2013/36-37/%D0%92%D0%98%D0%97%D0%9D%D0%90%D0%A7%D0%95%D0%9D%D0%9D%D0%AF%20%D0%86%20%D0%9D%D0%90%D0%9F%D0%A0%D0%AF%D0%259" TargetMode="External"/><Relationship Id="rId14" Type="http://schemas.openxmlformats.org/officeDocument/2006/relationships/diagramLayout" Target="diagrams/layout1.xml"/><Relationship Id="rId22" Type="http://schemas.openxmlformats.org/officeDocument/2006/relationships/hyperlink" Target="https://sites.google.com/a/gimn14.lutsk.ua/gimn14/biblioteka" TargetMode="Externa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712797-6F38-4164-B142-CDD238253E52}" type="doc">
      <dgm:prSet loTypeId="urn:microsoft.com/office/officeart/2005/8/layout/hierarchy2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B5188897-5E3F-49D6-AF98-E0E7BB74B905}">
      <dgm:prSet phldrT="[Текст]"/>
      <dgm:spPr/>
      <dgm:t>
        <a:bodyPr/>
        <a:lstStyle/>
        <a:p>
          <a:r>
            <a:rPr lang="uk-UA"/>
            <a:t>Головна</a:t>
          </a:r>
        </a:p>
      </dgm:t>
    </dgm:pt>
    <dgm:pt modelId="{EDA78443-AA2F-4AE9-AE00-B56BB0D928A3}" type="parTrans" cxnId="{A56B4C37-53BC-4FB1-B207-75489EFA85B4}">
      <dgm:prSet/>
      <dgm:spPr/>
      <dgm:t>
        <a:bodyPr/>
        <a:lstStyle/>
        <a:p>
          <a:endParaRPr lang="uk-UA"/>
        </a:p>
      </dgm:t>
    </dgm:pt>
    <dgm:pt modelId="{37A6377B-F084-4666-81E9-E3A613825FF9}" type="sibTrans" cxnId="{A56B4C37-53BC-4FB1-B207-75489EFA85B4}">
      <dgm:prSet/>
      <dgm:spPr/>
      <dgm:t>
        <a:bodyPr/>
        <a:lstStyle/>
        <a:p>
          <a:endParaRPr lang="uk-UA"/>
        </a:p>
      </dgm:t>
    </dgm:pt>
    <dgm:pt modelId="{3A4CAABD-5439-45FD-82EA-06AB86552626}" type="asst">
      <dgm:prSet phldrT="[Текст]"/>
      <dgm:spPr/>
      <dgm:t>
        <a:bodyPr/>
        <a:lstStyle/>
        <a:p>
          <a:r>
            <a:rPr lang="uk-UA"/>
            <a:t>Сайт гімназії</a:t>
          </a:r>
        </a:p>
      </dgm:t>
    </dgm:pt>
    <dgm:pt modelId="{D9D5D501-7B1A-4F1B-8177-F972ABE40534}" type="parTrans" cxnId="{B9EC2FC5-CF8E-48FB-94D1-1CB419724250}">
      <dgm:prSet/>
      <dgm:spPr/>
      <dgm:t>
        <a:bodyPr/>
        <a:lstStyle/>
        <a:p>
          <a:endParaRPr lang="uk-UA"/>
        </a:p>
      </dgm:t>
    </dgm:pt>
    <dgm:pt modelId="{03CB29B4-5532-4CE3-AA7D-B3306059DF14}" type="sibTrans" cxnId="{B9EC2FC5-CF8E-48FB-94D1-1CB419724250}">
      <dgm:prSet/>
      <dgm:spPr/>
      <dgm:t>
        <a:bodyPr/>
        <a:lstStyle/>
        <a:p>
          <a:endParaRPr lang="uk-UA"/>
        </a:p>
      </dgm:t>
    </dgm:pt>
    <dgm:pt modelId="{DF909E26-8D6E-4D17-84D4-BBD4BF51FE1D}">
      <dgm:prSet phldrT="[Текст]"/>
      <dgm:spPr/>
      <dgm:t>
        <a:bodyPr/>
        <a:lstStyle/>
        <a:p>
          <a:r>
            <a:rPr lang="uk-UA"/>
            <a:t>Новини </a:t>
          </a:r>
        </a:p>
      </dgm:t>
    </dgm:pt>
    <dgm:pt modelId="{AF4D6DD2-37B4-4878-9B86-CB9862BF4C55}" type="parTrans" cxnId="{ABB119CB-52D5-4BF6-A11B-7191A58908A9}">
      <dgm:prSet/>
      <dgm:spPr/>
      <dgm:t>
        <a:bodyPr/>
        <a:lstStyle/>
        <a:p>
          <a:endParaRPr lang="uk-UA"/>
        </a:p>
      </dgm:t>
    </dgm:pt>
    <dgm:pt modelId="{49056C68-1C96-40BC-86D5-0A7DCBC5BE19}" type="sibTrans" cxnId="{ABB119CB-52D5-4BF6-A11B-7191A58908A9}">
      <dgm:prSet/>
      <dgm:spPr/>
      <dgm:t>
        <a:bodyPr/>
        <a:lstStyle/>
        <a:p>
          <a:endParaRPr lang="uk-UA"/>
        </a:p>
      </dgm:t>
    </dgm:pt>
    <dgm:pt modelId="{35D3585D-7C3C-4B12-9263-8ECC6FE12074}">
      <dgm:prSet/>
      <dgm:spPr/>
      <dgm:t>
        <a:bodyPr/>
        <a:lstStyle/>
        <a:p>
          <a:r>
            <a:rPr lang="uk-UA"/>
            <a:t>Дистанційне навчання</a:t>
          </a:r>
        </a:p>
      </dgm:t>
    </dgm:pt>
    <dgm:pt modelId="{8420F6EB-A845-4F7B-AF26-DDF582778E0E}" type="parTrans" cxnId="{D4D07A62-CCF8-4D35-9EF1-99468792C492}">
      <dgm:prSet/>
      <dgm:spPr/>
      <dgm:t>
        <a:bodyPr/>
        <a:lstStyle/>
        <a:p>
          <a:endParaRPr lang="uk-UA"/>
        </a:p>
      </dgm:t>
    </dgm:pt>
    <dgm:pt modelId="{C5089F6B-0053-41B1-AD4D-C21D25F90213}" type="sibTrans" cxnId="{D4D07A62-CCF8-4D35-9EF1-99468792C492}">
      <dgm:prSet/>
      <dgm:spPr/>
      <dgm:t>
        <a:bodyPr/>
        <a:lstStyle/>
        <a:p>
          <a:endParaRPr lang="uk-UA"/>
        </a:p>
      </dgm:t>
    </dgm:pt>
    <dgm:pt modelId="{587AABA8-2FA4-49A7-AB43-9333516945ED}">
      <dgm:prSet/>
      <dgm:spPr/>
      <dgm:t>
        <a:bodyPr/>
        <a:lstStyle/>
        <a:p>
          <a:r>
            <a:rPr lang="uk-UA"/>
            <a:t>Літопис гімназії</a:t>
          </a:r>
        </a:p>
      </dgm:t>
    </dgm:pt>
    <dgm:pt modelId="{5A4D1F61-F073-4584-A490-395C2712F671}" type="parTrans" cxnId="{AA2BF317-E073-4599-A4B2-47A72F2B4851}">
      <dgm:prSet/>
      <dgm:spPr/>
      <dgm:t>
        <a:bodyPr/>
        <a:lstStyle/>
        <a:p>
          <a:endParaRPr lang="uk-UA"/>
        </a:p>
      </dgm:t>
    </dgm:pt>
    <dgm:pt modelId="{3F7AC733-B3DE-468F-92F6-3AE0D291A92F}" type="sibTrans" cxnId="{AA2BF317-E073-4599-A4B2-47A72F2B4851}">
      <dgm:prSet/>
      <dgm:spPr/>
      <dgm:t>
        <a:bodyPr/>
        <a:lstStyle/>
        <a:p>
          <a:endParaRPr lang="uk-UA"/>
        </a:p>
      </dgm:t>
    </dgm:pt>
    <dgm:pt modelId="{17F1D362-7CBC-4875-8F0A-8AA0757698A6}">
      <dgm:prSet/>
      <dgm:spPr/>
      <dgm:t>
        <a:bodyPr/>
        <a:lstStyle/>
        <a:p>
          <a:r>
            <a:rPr lang="uk-UA"/>
            <a:t>Методичні матеріали</a:t>
          </a:r>
        </a:p>
      </dgm:t>
    </dgm:pt>
    <dgm:pt modelId="{988C8DF4-1770-4E8B-AB9F-8687A2104597}" type="parTrans" cxnId="{4CAAE488-CAF9-41C0-B52B-06AFF6E62502}">
      <dgm:prSet/>
      <dgm:spPr/>
      <dgm:t>
        <a:bodyPr/>
        <a:lstStyle/>
        <a:p>
          <a:endParaRPr lang="uk-UA"/>
        </a:p>
      </dgm:t>
    </dgm:pt>
    <dgm:pt modelId="{EBEC4430-D14F-4A66-9492-95D6E56CA83E}" type="sibTrans" cxnId="{4CAAE488-CAF9-41C0-B52B-06AFF6E62502}">
      <dgm:prSet/>
      <dgm:spPr/>
      <dgm:t>
        <a:bodyPr/>
        <a:lstStyle/>
        <a:p>
          <a:endParaRPr lang="uk-UA"/>
        </a:p>
      </dgm:t>
    </dgm:pt>
    <dgm:pt modelId="{ACC72D6E-18F5-4F4C-9307-6893465902EB}">
      <dgm:prSet/>
      <dgm:spPr/>
      <dgm:t>
        <a:bodyPr/>
        <a:lstStyle/>
        <a:p>
          <a:r>
            <a:rPr lang="ru-RU"/>
            <a:t>Календар</a:t>
          </a:r>
        </a:p>
      </dgm:t>
    </dgm:pt>
    <dgm:pt modelId="{A460ED11-816B-4E61-9453-341E23539F3F}" type="parTrans" cxnId="{F95CAD5D-1616-4A41-BD58-2B8C63AAC375}">
      <dgm:prSet/>
      <dgm:spPr/>
      <dgm:t>
        <a:bodyPr/>
        <a:lstStyle/>
        <a:p>
          <a:endParaRPr lang="ru-RU"/>
        </a:p>
      </dgm:t>
    </dgm:pt>
    <dgm:pt modelId="{CD711BA5-5C2C-453C-AF97-5E31CD65FB6D}" type="sibTrans" cxnId="{F95CAD5D-1616-4A41-BD58-2B8C63AAC375}">
      <dgm:prSet/>
      <dgm:spPr/>
    </dgm:pt>
    <dgm:pt modelId="{ABA16FBF-282D-4E09-B222-C72AA7939EF8}" type="pres">
      <dgm:prSet presAssocID="{44712797-6F38-4164-B142-CDD238253E5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DD9F43F3-F1A0-4C0F-8F70-3CC03588F24A}" type="pres">
      <dgm:prSet presAssocID="{B5188897-5E3F-49D6-AF98-E0E7BB74B905}" presName="root1" presStyleCnt="0"/>
      <dgm:spPr/>
    </dgm:pt>
    <dgm:pt modelId="{E0000C20-4F00-4BBB-8495-C3A497E64D03}" type="pres">
      <dgm:prSet presAssocID="{B5188897-5E3F-49D6-AF98-E0E7BB74B90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6F5C999-4BC5-46DC-8E1E-320F89C19555}" type="pres">
      <dgm:prSet presAssocID="{B5188897-5E3F-49D6-AF98-E0E7BB74B905}" presName="level2hierChild" presStyleCnt="0"/>
      <dgm:spPr/>
    </dgm:pt>
    <dgm:pt modelId="{C449F6CD-B27F-4931-B311-2E1A395A098D}" type="pres">
      <dgm:prSet presAssocID="{D9D5D501-7B1A-4F1B-8177-F972ABE40534}" presName="conn2-1" presStyleLbl="parChTrans1D2" presStyleIdx="0" presStyleCnt="6"/>
      <dgm:spPr/>
      <dgm:t>
        <a:bodyPr/>
        <a:lstStyle/>
        <a:p>
          <a:endParaRPr lang="uk-UA"/>
        </a:p>
      </dgm:t>
    </dgm:pt>
    <dgm:pt modelId="{80549B93-D1FB-492E-B5C8-81C108523B45}" type="pres">
      <dgm:prSet presAssocID="{D9D5D501-7B1A-4F1B-8177-F972ABE40534}" presName="connTx" presStyleLbl="parChTrans1D2" presStyleIdx="0" presStyleCnt="6"/>
      <dgm:spPr/>
      <dgm:t>
        <a:bodyPr/>
        <a:lstStyle/>
        <a:p>
          <a:endParaRPr lang="uk-UA"/>
        </a:p>
      </dgm:t>
    </dgm:pt>
    <dgm:pt modelId="{9885E3C5-FB1B-4619-89C4-BAB79E2A4CE5}" type="pres">
      <dgm:prSet presAssocID="{3A4CAABD-5439-45FD-82EA-06AB86552626}" presName="root2" presStyleCnt="0"/>
      <dgm:spPr/>
    </dgm:pt>
    <dgm:pt modelId="{0F3B248C-289F-4C22-8912-344F5D835756}" type="pres">
      <dgm:prSet presAssocID="{3A4CAABD-5439-45FD-82EA-06AB86552626}" presName="LevelTwoTextNode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D25FFD1-DDFA-4835-8C8A-1CC3E153AD41}" type="pres">
      <dgm:prSet presAssocID="{3A4CAABD-5439-45FD-82EA-06AB86552626}" presName="level3hierChild" presStyleCnt="0"/>
      <dgm:spPr/>
    </dgm:pt>
    <dgm:pt modelId="{C67DF87A-A8FF-4F9B-A2E0-32F0F1DABBE4}" type="pres">
      <dgm:prSet presAssocID="{AF4D6DD2-37B4-4878-9B86-CB9862BF4C55}" presName="conn2-1" presStyleLbl="parChTrans1D2" presStyleIdx="1" presStyleCnt="6"/>
      <dgm:spPr/>
      <dgm:t>
        <a:bodyPr/>
        <a:lstStyle/>
        <a:p>
          <a:endParaRPr lang="uk-UA"/>
        </a:p>
      </dgm:t>
    </dgm:pt>
    <dgm:pt modelId="{14884308-5218-4EE8-BB04-970B26113F6C}" type="pres">
      <dgm:prSet presAssocID="{AF4D6DD2-37B4-4878-9B86-CB9862BF4C55}" presName="connTx" presStyleLbl="parChTrans1D2" presStyleIdx="1" presStyleCnt="6"/>
      <dgm:spPr/>
      <dgm:t>
        <a:bodyPr/>
        <a:lstStyle/>
        <a:p>
          <a:endParaRPr lang="uk-UA"/>
        </a:p>
      </dgm:t>
    </dgm:pt>
    <dgm:pt modelId="{4D1A4525-E882-473C-9341-0BCDE3B015E3}" type="pres">
      <dgm:prSet presAssocID="{DF909E26-8D6E-4D17-84D4-BBD4BF51FE1D}" presName="root2" presStyleCnt="0"/>
      <dgm:spPr/>
    </dgm:pt>
    <dgm:pt modelId="{3CCC8D3D-11F5-4CBE-95F6-70433FC32C5A}" type="pres">
      <dgm:prSet presAssocID="{DF909E26-8D6E-4D17-84D4-BBD4BF51FE1D}" presName="LevelTwoTextNode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1EB1B5D6-191C-463B-9801-0418CDD4FE1A}" type="pres">
      <dgm:prSet presAssocID="{DF909E26-8D6E-4D17-84D4-BBD4BF51FE1D}" presName="level3hierChild" presStyleCnt="0"/>
      <dgm:spPr/>
    </dgm:pt>
    <dgm:pt modelId="{0D6012B4-4070-488E-98EB-21D3EF8F8712}" type="pres">
      <dgm:prSet presAssocID="{8420F6EB-A845-4F7B-AF26-DDF582778E0E}" presName="conn2-1" presStyleLbl="parChTrans1D2" presStyleIdx="2" presStyleCnt="6"/>
      <dgm:spPr/>
      <dgm:t>
        <a:bodyPr/>
        <a:lstStyle/>
        <a:p>
          <a:endParaRPr lang="uk-UA"/>
        </a:p>
      </dgm:t>
    </dgm:pt>
    <dgm:pt modelId="{954E5816-178A-4F27-AABC-2F94BA9D0010}" type="pres">
      <dgm:prSet presAssocID="{8420F6EB-A845-4F7B-AF26-DDF582778E0E}" presName="connTx" presStyleLbl="parChTrans1D2" presStyleIdx="2" presStyleCnt="6"/>
      <dgm:spPr/>
      <dgm:t>
        <a:bodyPr/>
        <a:lstStyle/>
        <a:p>
          <a:endParaRPr lang="uk-UA"/>
        </a:p>
      </dgm:t>
    </dgm:pt>
    <dgm:pt modelId="{D6D9C5C6-9075-426B-8017-FAAA7D5F9011}" type="pres">
      <dgm:prSet presAssocID="{35D3585D-7C3C-4B12-9263-8ECC6FE12074}" presName="root2" presStyleCnt="0"/>
      <dgm:spPr/>
    </dgm:pt>
    <dgm:pt modelId="{119B099C-1CE4-455E-BCB7-C09172EE9724}" type="pres">
      <dgm:prSet presAssocID="{35D3585D-7C3C-4B12-9263-8ECC6FE12074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D51D3DF-8BF4-40CD-8146-D5E2A22570EC}" type="pres">
      <dgm:prSet presAssocID="{35D3585D-7C3C-4B12-9263-8ECC6FE12074}" presName="level3hierChild" presStyleCnt="0"/>
      <dgm:spPr/>
    </dgm:pt>
    <dgm:pt modelId="{C85104DE-304F-4EA3-8603-60A4A56DBE88}" type="pres">
      <dgm:prSet presAssocID="{5A4D1F61-F073-4584-A490-395C2712F671}" presName="conn2-1" presStyleLbl="parChTrans1D2" presStyleIdx="3" presStyleCnt="6"/>
      <dgm:spPr/>
      <dgm:t>
        <a:bodyPr/>
        <a:lstStyle/>
        <a:p>
          <a:endParaRPr lang="uk-UA"/>
        </a:p>
      </dgm:t>
    </dgm:pt>
    <dgm:pt modelId="{5CF07447-494E-4718-BAD4-E9812B551721}" type="pres">
      <dgm:prSet presAssocID="{5A4D1F61-F073-4584-A490-395C2712F671}" presName="connTx" presStyleLbl="parChTrans1D2" presStyleIdx="3" presStyleCnt="6"/>
      <dgm:spPr/>
      <dgm:t>
        <a:bodyPr/>
        <a:lstStyle/>
        <a:p>
          <a:endParaRPr lang="uk-UA"/>
        </a:p>
      </dgm:t>
    </dgm:pt>
    <dgm:pt modelId="{3A643DDD-DC2D-4BC6-A862-0516C7667EDF}" type="pres">
      <dgm:prSet presAssocID="{587AABA8-2FA4-49A7-AB43-9333516945ED}" presName="root2" presStyleCnt="0"/>
      <dgm:spPr/>
    </dgm:pt>
    <dgm:pt modelId="{1CA2AFB9-DE77-4CBC-8644-4CDFA75FC6E8}" type="pres">
      <dgm:prSet presAssocID="{587AABA8-2FA4-49A7-AB43-9333516945ED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454E1F3-3DD2-4EE8-89BE-18C1EB275375}" type="pres">
      <dgm:prSet presAssocID="{587AABA8-2FA4-49A7-AB43-9333516945ED}" presName="level3hierChild" presStyleCnt="0"/>
      <dgm:spPr/>
    </dgm:pt>
    <dgm:pt modelId="{02B4CB66-602E-4693-9F37-46E1CC09170B}" type="pres">
      <dgm:prSet presAssocID="{988C8DF4-1770-4E8B-AB9F-8687A2104597}" presName="conn2-1" presStyleLbl="parChTrans1D2" presStyleIdx="4" presStyleCnt="6"/>
      <dgm:spPr/>
      <dgm:t>
        <a:bodyPr/>
        <a:lstStyle/>
        <a:p>
          <a:endParaRPr lang="uk-UA"/>
        </a:p>
      </dgm:t>
    </dgm:pt>
    <dgm:pt modelId="{FAD33FBC-7619-49C8-86F6-BFAB0D194641}" type="pres">
      <dgm:prSet presAssocID="{988C8DF4-1770-4E8B-AB9F-8687A2104597}" presName="connTx" presStyleLbl="parChTrans1D2" presStyleIdx="4" presStyleCnt="6"/>
      <dgm:spPr/>
      <dgm:t>
        <a:bodyPr/>
        <a:lstStyle/>
        <a:p>
          <a:endParaRPr lang="uk-UA"/>
        </a:p>
      </dgm:t>
    </dgm:pt>
    <dgm:pt modelId="{94FC1D27-5582-4409-A6BB-167194607DAC}" type="pres">
      <dgm:prSet presAssocID="{17F1D362-7CBC-4875-8F0A-8AA0757698A6}" presName="root2" presStyleCnt="0"/>
      <dgm:spPr/>
    </dgm:pt>
    <dgm:pt modelId="{4B86E6AA-B1FC-42E4-82B7-CAC362CB5E42}" type="pres">
      <dgm:prSet presAssocID="{17F1D362-7CBC-4875-8F0A-8AA0757698A6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E5EFB2EA-2BBE-4DB6-AE64-4317113BF5C5}" type="pres">
      <dgm:prSet presAssocID="{17F1D362-7CBC-4875-8F0A-8AA0757698A6}" presName="level3hierChild" presStyleCnt="0"/>
      <dgm:spPr/>
    </dgm:pt>
    <dgm:pt modelId="{46DAA729-E9A4-42CD-9556-8A389F02970F}" type="pres">
      <dgm:prSet presAssocID="{A460ED11-816B-4E61-9453-341E23539F3F}" presName="conn2-1" presStyleLbl="parChTrans1D2" presStyleIdx="5" presStyleCnt="6"/>
      <dgm:spPr/>
      <dgm:t>
        <a:bodyPr/>
        <a:lstStyle/>
        <a:p>
          <a:endParaRPr lang="ru-RU"/>
        </a:p>
      </dgm:t>
    </dgm:pt>
    <dgm:pt modelId="{19B51D32-6058-49D8-A327-A97F269D2D28}" type="pres">
      <dgm:prSet presAssocID="{A460ED11-816B-4E61-9453-341E23539F3F}" presName="connTx" presStyleLbl="parChTrans1D2" presStyleIdx="5" presStyleCnt="6"/>
      <dgm:spPr/>
      <dgm:t>
        <a:bodyPr/>
        <a:lstStyle/>
        <a:p>
          <a:endParaRPr lang="ru-RU"/>
        </a:p>
      </dgm:t>
    </dgm:pt>
    <dgm:pt modelId="{A0535460-F899-4E0B-BB04-E2DD4DB5F98A}" type="pres">
      <dgm:prSet presAssocID="{ACC72D6E-18F5-4F4C-9307-6893465902EB}" presName="root2" presStyleCnt="0"/>
      <dgm:spPr/>
    </dgm:pt>
    <dgm:pt modelId="{29054BBD-25B8-4BDF-B488-CB33096FBA7D}" type="pres">
      <dgm:prSet presAssocID="{ACC72D6E-18F5-4F4C-9307-6893465902EB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E7ED59-05C7-40E5-B907-F839F8BFBBB9}" type="pres">
      <dgm:prSet presAssocID="{ACC72D6E-18F5-4F4C-9307-6893465902EB}" presName="level3hierChild" presStyleCnt="0"/>
      <dgm:spPr/>
    </dgm:pt>
  </dgm:ptLst>
  <dgm:cxnLst>
    <dgm:cxn modelId="{899E75B8-DDCA-4F5E-9DB6-CDFE4C566DC2}" type="presOf" srcId="{35D3585D-7C3C-4B12-9263-8ECC6FE12074}" destId="{119B099C-1CE4-455E-BCB7-C09172EE9724}" srcOrd="0" destOrd="0" presId="urn:microsoft.com/office/officeart/2005/8/layout/hierarchy2"/>
    <dgm:cxn modelId="{D8183DBB-B9F6-4D4C-AC75-2F5FDEAE87D3}" type="presOf" srcId="{D9D5D501-7B1A-4F1B-8177-F972ABE40534}" destId="{80549B93-D1FB-492E-B5C8-81C108523B45}" srcOrd="1" destOrd="0" presId="urn:microsoft.com/office/officeart/2005/8/layout/hierarchy2"/>
    <dgm:cxn modelId="{B0304AB0-86FB-4277-8A5B-85E3D5995533}" type="presOf" srcId="{ACC72D6E-18F5-4F4C-9307-6893465902EB}" destId="{29054BBD-25B8-4BDF-B488-CB33096FBA7D}" srcOrd="0" destOrd="0" presId="urn:microsoft.com/office/officeart/2005/8/layout/hierarchy2"/>
    <dgm:cxn modelId="{A56B4C37-53BC-4FB1-B207-75489EFA85B4}" srcId="{44712797-6F38-4164-B142-CDD238253E52}" destId="{B5188897-5E3F-49D6-AF98-E0E7BB74B905}" srcOrd="0" destOrd="0" parTransId="{EDA78443-AA2F-4AE9-AE00-B56BB0D928A3}" sibTransId="{37A6377B-F084-4666-81E9-E3A613825FF9}"/>
    <dgm:cxn modelId="{900A74C8-9155-4D09-B1E4-9187124A45F3}" type="presOf" srcId="{DF909E26-8D6E-4D17-84D4-BBD4BF51FE1D}" destId="{3CCC8D3D-11F5-4CBE-95F6-70433FC32C5A}" srcOrd="0" destOrd="0" presId="urn:microsoft.com/office/officeart/2005/8/layout/hierarchy2"/>
    <dgm:cxn modelId="{68EE9894-00E7-4BA7-9A15-316E430A774F}" type="presOf" srcId="{17F1D362-7CBC-4875-8F0A-8AA0757698A6}" destId="{4B86E6AA-B1FC-42E4-82B7-CAC362CB5E42}" srcOrd="0" destOrd="0" presId="urn:microsoft.com/office/officeart/2005/8/layout/hierarchy2"/>
    <dgm:cxn modelId="{ABB119CB-52D5-4BF6-A11B-7191A58908A9}" srcId="{B5188897-5E3F-49D6-AF98-E0E7BB74B905}" destId="{DF909E26-8D6E-4D17-84D4-BBD4BF51FE1D}" srcOrd="1" destOrd="0" parTransId="{AF4D6DD2-37B4-4878-9B86-CB9862BF4C55}" sibTransId="{49056C68-1C96-40BC-86D5-0A7DCBC5BE19}"/>
    <dgm:cxn modelId="{AA2BF317-E073-4599-A4B2-47A72F2B4851}" srcId="{B5188897-5E3F-49D6-AF98-E0E7BB74B905}" destId="{587AABA8-2FA4-49A7-AB43-9333516945ED}" srcOrd="3" destOrd="0" parTransId="{5A4D1F61-F073-4584-A490-395C2712F671}" sibTransId="{3F7AC733-B3DE-468F-92F6-3AE0D291A92F}"/>
    <dgm:cxn modelId="{B3421BC9-2AA2-412F-B835-A51A48A70515}" type="presOf" srcId="{AF4D6DD2-37B4-4878-9B86-CB9862BF4C55}" destId="{C67DF87A-A8FF-4F9B-A2E0-32F0F1DABBE4}" srcOrd="0" destOrd="0" presId="urn:microsoft.com/office/officeart/2005/8/layout/hierarchy2"/>
    <dgm:cxn modelId="{D4D07A62-CCF8-4D35-9EF1-99468792C492}" srcId="{B5188897-5E3F-49D6-AF98-E0E7BB74B905}" destId="{35D3585D-7C3C-4B12-9263-8ECC6FE12074}" srcOrd="2" destOrd="0" parTransId="{8420F6EB-A845-4F7B-AF26-DDF582778E0E}" sibTransId="{C5089F6B-0053-41B1-AD4D-C21D25F90213}"/>
    <dgm:cxn modelId="{ACEB746F-2C1E-448A-8DAB-D1C7769757F9}" type="presOf" srcId="{D9D5D501-7B1A-4F1B-8177-F972ABE40534}" destId="{C449F6CD-B27F-4931-B311-2E1A395A098D}" srcOrd="0" destOrd="0" presId="urn:microsoft.com/office/officeart/2005/8/layout/hierarchy2"/>
    <dgm:cxn modelId="{4CAAE488-CAF9-41C0-B52B-06AFF6E62502}" srcId="{B5188897-5E3F-49D6-AF98-E0E7BB74B905}" destId="{17F1D362-7CBC-4875-8F0A-8AA0757698A6}" srcOrd="4" destOrd="0" parTransId="{988C8DF4-1770-4E8B-AB9F-8687A2104597}" sibTransId="{EBEC4430-D14F-4A66-9492-95D6E56CA83E}"/>
    <dgm:cxn modelId="{B9EC2FC5-CF8E-48FB-94D1-1CB419724250}" srcId="{B5188897-5E3F-49D6-AF98-E0E7BB74B905}" destId="{3A4CAABD-5439-45FD-82EA-06AB86552626}" srcOrd="0" destOrd="0" parTransId="{D9D5D501-7B1A-4F1B-8177-F972ABE40534}" sibTransId="{03CB29B4-5532-4CE3-AA7D-B3306059DF14}"/>
    <dgm:cxn modelId="{F95CAD5D-1616-4A41-BD58-2B8C63AAC375}" srcId="{B5188897-5E3F-49D6-AF98-E0E7BB74B905}" destId="{ACC72D6E-18F5-4F4C-9307-6893465902EB}" srcOrd="5" destOrd="0" parTransId="{A460ED11-816B-4E61-9453-341E23539F3F}" sibTransId="{CD711BA5-5C2C-453C-AF97-5E31CD65FB6D}"/>
    <dgm:cxn modelId="{EF6AFA19-1D04-440A-9DAA-36E862E1FC56}" type="presOf" srcId="{AF4D6DD2-37B4-4878-9B86-CB9862BF4C55}" destId="{14884308-5218-4EE8-BB04-970B26113F6C}" srcOrd="1" destOrd="0" presId="urn:microsoft.com/office/officeart/2005/8/layout/hierarchy2"/>
    <dgm:cxn modelId="{9F25DE72-F5E8-4161-BACC-0A07DE769BB0}" type="presOf" srcId="{A460ED11-816B-4E61-9453-341E23539F3F}" destId="{46DAA729-E9A4-42CD-9556-8A389F02970F}" srcOrd="0" destOrd="0" presId="urn:microsoft.com/office/officeart/2005/8/layout/hierarchy2"/>
    <dgm:cxn modelId="{77968E4C-7DCC-4977-AC76-83B71EF4AEBF}" type="presOf" srcId="{B5188897-5E3F-49D6-AF98-E0E7BB74B905}" destId="{E0000C20-4F00-4BBB-8495-C3A497E64D03}" srcOrd="0" destOrd="0" presId="urn:microsoft.com/office/officeart/2005/8/layout/hierarchy2"/>
    <dgm:cxn modelId="{116A6A06-5417-462F-B9F4-D52D84669902}" type="presOf" srcId="{44712797-6F38-4164-B142-CDD238253E52}" destId="{ABA16FBF-282D-4E09-B222-C72AA7939EF8}" srcOrd="0" destOrd="0" presId="urn:microsoft.com/office/officeart/2005/8/layout/hierarchy2"/>
    <dgm:cxn modelId="{9C7FC452-9068-4C28-8DC3-1300E3F4CE19}" type="presOf" srcId="{A460ED11-816B-4E61-9453-341E23539F3F}" destId="{19B51D32-6058-49D8-A327-A97F269D2D28}" srcOrd="1" destOrd="0" presId="urn:microsoft.com/office/officeart/2005/8/layout/hierarchy2"/>
    <dgm:cxn modelId="{64A98F9F-58F5-4594-918F-BAA6C15A0C42}" type="presOf" srcId="{8420F6EB-A845-4F7B-AF26-DDF582778E0E}" destId="{0D6012B4-4070-488E-98EB-21D3EF8F8712}" srcOrd="0" destOrd="0" presId="urn:microsoft.com/office/officeart/2005/8/layout/hierarchy2"/>
    <dgm:cxn modelId="{6D4ECBAF-4EBA-4965-9BBF-4A3759BBA859}" type="presOf" srcId="{5A4D1F61-F073-4584-A490-395C2712F671}" destId="{C85104DE-304F-4EA3-8603-60A4A56DBE88}" srcOrd="0" destOrd="0" presId="urn:microsoft.com/office/officeart/2005/8/layout/hierarchy2"/>
    <dgm:cxn modelId="{2402CBED-8542-4A89-BE69-598857740B92}" type="presOf" srcId="{3A4CAABD-5439-45FD-82EA-06AB86552626}" destId="{0F3B248C-289F-4C22-8912-344F5D835756}" srcOrd="0" destOrd="0" presId="urn:microsoft.com/office/officeart/2005/8/layout/hierarchy2"/>
    <dgm:cxn modelId="{01A90962-707D-4B84-9BF4-E39DCC5202D3}" type="presOf" srcId="{587AABA8-2FA4-49A7-AB43-9333516945ED}" destId="{1CA2AFB9-DE77-4CBC-8644-4CDFA75FC6E8}" srcOrd="0" destOrd="0" presId="urn:microsoft.com/office/officeart/2005/8/layout/hierarchy2"/>
    <dgm:cxn modelId="{833B234E-20BF-4163-84B5-E4A910A2040D}" type="presOf" srcId="{988C8DF4-1770-4E8B-AB9F-8687A2104597}" destId="{FAD33FBC-7619-49C8-86F6-BFAB0D194641}" srcOrd="1" destOrd="0" presId="urn:microsoft.com/office/officeart/2005/8/layout/hierarchy2"/>
    <dgm:cxn modelId="{A1097621-8D34-47D9-BFA8-99135EBACEDE}" type="presOf" srcId="{988C8DF4-1770-4E8B-AB9F-8687A2104597}" destId="{02B4CB66-602E-4693-9F37-46E1CC09170B}" srcOrd="0" destOrd="0" presId="urn:microsoft.com/office/officeart/2005/8/layout/hierarchy2"/>
    <dgm:cxn modelId="{5B5F752F-F96C-4965-9828-0033AFEEA506}" type="presOf" srcId="{8420F6EB-A845-4F7B-AF26-DDF582778E0E}" destId="{954E5816-178A-4F27-AABC-2F94BA9D0010}" srcOrd="1" destOrd="0" presId="urn:microsoft.com/office/officeart/2005/8/layout/hierarchy2"/>
    <dgm:cxn modelId="{15E13363-8A69-41A3-91D2-2A63EFB1F9D3}" type="presOf" srcId="{5A4D1F61-F073-4584-A490-395C2712F671}" destId="{5CF07447-494E-4718-BAD4-E9812B551721}" srcOrd="1" destOrd="0" presId="urn:microsoft.com/office/officeart/2005/8/layout/hierarchy2"/>
    <dgm:cxn modelId="{825CFC19-E577-460E-9925-56019EE7D811}" type="presParOf" srcId="{ABA16FBF-282D-4E09-B222-C72AA7939EF8}" destId="{DD9F43F3-F1A0-4C0F-8F70-3CC03588F24A}" srcOrd="0" destOrd="0" presId="urn:microsoft.com/office/officeart/2005/8/layout/hierarchy2"/>
    <dgm:cxn modelId="{3F4ED351-4C8F-46C7-B04F-007F750DEA95}" type="presParOf" srcId="{DD9F43F3-F1A0-4C0F-8F70-3CC03588F24A}" destId="{E0000C20-4F00-4BBB-8495-C3A497E64D03}" srcOrd="0" destOrd="0" presId="urn:microsoft.com/office/officeart/2005/8/layout/hierarchy2"/>
    <dgm:cxn modelId="{12856A7F-E3D8-4A51-9085-452DBE23DC67}" type="presParOf" srcId="{DD9F43F3-F1A0-4C0F-8F70-3CC03588F24A}" destId="{16F5C999-4BC5-46DC-8E1E-320F89C19555}" srcOrd="1" destOrd="0" presId="urn:microsoft.com/office/officeart/2005/8/layout/hierarchy2"/>
    <dgm:cxn modelId="{11262B52-F8A8-426D-9966-79A7A291A41D}" type="presParOf" srcId="{16F5C999-4BC5-46DC-8E1E-320F89C19555}" destId="{C449F6CD-B27F-4931-B311-2E1A395A098D}" srcOrd="0" destOrd="0" presId="urn:microsoft.com/office/officeart/2005/8/layout/hierarchy2"/>
    <dgm:cxn modelId="{45603DC5-E9C9-4AE5-8A45-130DFF7116FB}" type="presParOf" srcId="{C449F6CD-B27F-4931-B311-2E1A395A098D}" destId="{80549B93-D1FB-492E-B5C8-81C108523B45}" srcOrd="0" destOrd="0" presId="urn:microsoft.com/office/officeart/2005/8/layout/hierarchy2"/>
    <dgm:cxn modelId="{EC2A1616-7905-4CB1-99C5-000675B13160}" type="presParOf" srcId="{16F5C999-4BC5-46DC-8E1E-320F89C19555}" destId="{9885E3C5-FB1B-4619-89C4-BAB79E2A4CE5}" srcOrd="1" destOrd="0" presId="urn:microsoft.com/office/officeart/2005/8/layout/hierarchy2"/>
    <dgm:cxn modelId="{E3DA8DCD-5441-400D-A8D8-60B55AB1DAE7}" type="presParOf" srcId="{9885E3C5-FB1B-4619-89C4-BAB79E2A4CE5}" destId="{0F3B248C-289F-4C22-8912-344F5D835756}" srcOrd="0" destOrd="0" presId="urn:microsoft.com/office/officeart/2005/8/layout/hierarchy2"/>
    <dgm:cxn modelId="{B0D4FE98-6FFF-4758-9BBF-0C872DD151A2}" type="presParOf" srcId="{9885E3C5-FB1B-4619-89C4-BAB79E2A4CE5}" destId="{4D25FFD1-DDFA-4835-8C8A-1CC3E153AD41}" srcOrd="1" destOrd="0" presId="urn:microsoft.com/office/officeart/2005/8/layout/hierarchy2"/>
    <dgm:cxn modelId="{C47F4D92-075D-4F6C-9554-A6362E3596BF}" type="presParOf" srcId="{16F5C999-4BC5-46DC-8E1E-320F89C19555}" destId="{C67DF87A-A8FF-4F9B-A2E0-32F0F1DABBE4}" srcOrd="2" destOrd="0" presId="urn:microsoft.com/office/officeart/2005/8/layout/hierarchy2"/>
    <dgm:cxn modelId="{7C29AA1E-69BA-4E2B-852A-B039F21C8F64}" type="presParOf" srcId="{C67DF87A-A8FF-4F9B-A2E0-32F0F1DABBE4}" destId="{14884308-5218-4EE8-BB04-970B26113F6C}" srcOrd="0" destOrd="0" presId="urn:microsoft.com/office/officeart/2005/8/layout/hierarchy2"/>
    <dgm:cxn modelId="{6D47B7F3-369E-4BBC-BB6F-22F81001DD87}" type="presParOf" srcId="{16F5C999-4BC5-46DC-8E1E-320F89C19555}" destId="{4D1A4525-E882-473C-9341-0BCDE3B015E3}" srcOrd="3" destOrd="0" presId="urn:microsoft.com/office/officeart/2005/8/layout/hierarchy2"/>
    <dgm:cxn modelId="{6D5D5A8A-505F-4BE2-86C1-EB9D4D7470FB}" type="presParOf" srcId="{4D1A4525-E882-473C-9341-0BCDE3B015E3}" destId="{3CCC8D3D-11F5-4CBE-95F6-70433FC32C5A}" srcOrd="0" destOrd="0" presId="urn:microsoft.com/office/officeart/2005/8/layout/hierarchy2"/>
    <dgm:cxn modelId="{6ED325B5-09F1-4A2E-9BDA-006A292F8C7C}" type="presParOf" srcId="{4D1A4525-E882-473C-9341-0BCDE3B015E3}" destId="{1EB1B5D6-191C-463B-9801-0418CDD4FE1A}" srcOrd="1" destOrd="0" presId="urn:microsoft.com/office/officeart/2005/8/layout/hierarchy2"/>
    <dgm:cxn modelId="{A59D8AB1-E424-4B38-8E46-EDAA811706D7}" type="presParOf" srcId="{16F5C999-4BC5-46DC-8E1E-320F89C19555}" destId="{0D6012B4-4070-488E-98EB-21D3EF8F8712}" srcOrd="4" destOrd="0" presId="urn:microsoft.com/office/officeart/2005/8/layout/hierarchy2"/>
    <dgm:cxn modelId="{3C35C801-12D8-4141-8F09-285D83780505}" type="presParOf" srcId="{0D6012B4-4070-488E-98EB-21D3EF8F8712}" destId="{954E5816-178A-4F27-AABC-2F94BA9D0010}" srcOrd="0" destOrd="0" presId="urn:microsoft.com/office/officeart/2005/8/layout/hierarchy2"/>
    <dgm:cxn modelId="{17D78776-1800-4F9A-A357-B4EA5DBFCB07}" type="presParOf" srcId="{16F5C999-4BC5-46DC-8E1E-320F89C19555}" destId="{D6D9C5C6-9075-426B-8017-FAAA7D5F9011}" srcOrd="5" destOrd="0" presId="urn:microsoft.com/office/officeart/2005/8/layout/hierarchy2"/>
    <dgm:cxn modelId="{B774689F-6C1E-4EA2-A1C0-E9677CE688D3}" type="presParOf" srcId="{D6D9C5C6-9075-426B-8017-FAAA7D5F9011}" destId="{119B099C-1CE4-455E-BCB7-C09172EE9724}" srcOrd="0" destOrd="0" presId="urn:microsoft.com/office/officeart/2005/8/layout/hierarchy2"/>
    <dgm:cxn modelId="{44679F42-6D68-478F-9CBB-0CFFE0574B0F}" type="presParOf" srcId="{D6D9C5C6-9075-426B-8017-FAAA7D5F9011}" destId="{AD51D3DF-8BF4-40CD-8146-D5E2A22570EC}" srcOrd="1" destOrd="0" presId="urn:microsoft.com/office/officeart/2005/8/layout/hierarchy2"/>
    <dgm:cxn modelId="{9CF9B23D-DAED-4284-8054-BF1C900E9CE9}" type="presParOf" srcId="{16F5C999-4BC5-46DC-8E1E-320F89C19555}" destId="{C85104DE-304F-4EA3-8603-60A4A56DBE88}" srcOrd="6" destOrd="0" presId="urn:microsoft.com/office/officeart/2005/8/layout/hierarchy2"/>
    <dgm:cxn modelId="{D7089765-4FB2-4001-8C37-327FD65FA216}" type="presParOf" srcId="{C85104DE-304F-4EA3-8603-60A4A56DBE88}" destId="{5CF07447-494E-4718-BAD4-E9812B551721}" srcOrd="0" destOrd="0" presId="urn:microsoft.com/office/officeart/2005/8/layout/hierarchy2"/>
    <dgm:cxn modelId="{18F4D793-F3A8-4883-8340-ACED6EA62351}" type="presParOf" srcId="{16F5C999-4BC5-46DC-8E1E-320F89C19555}" destId="{3A643DDD-DC2D-4BC6-A862-0516C7667EDF}" srcOrd="7" destOrd="0" presId="urn:microsoft.com/office/officeart/2005/8/layout/hierarchy2"/>
    <dgm:cxn modelId="{5EB2AEC3-AE60-4560-BF30-D076C2F970DB}" type="presParOf" srcId="{3A643DDD-DC2D-4BC6-A862-0516C7667EDF}" destId="{1CA2AFB9-DE77-4CBC-8644-4CDFA75FC6E8}" srcOrd="0" destOrd="0" presId="urn:microsoft.com/office/officeart/2005/8/layout/hierarchy2"/>
    <dgm:cxn modelId="{E0274447-79CA-4ED6-8D13-FE348FF182D7}" type="presParOf" srcId="{3A643DDD-DC2D-4BC6-A862-0516C7667EDF}" destId="{3454E1F3-3DD2-4EE8-89BE-18C1EB275375}" srcOrd="1" destOrd="0" presId="urn:microsoft.com/office/officeart/2005/8/layout/hierarchy2"/>
    <dgm:cxn modelId="{C7F17D84-4E32-4909-A098-9003512B5ACC}" type="presParOf" srcId="{16F5C999-4BC5-46DC-8E1E-320F89C19555}" destId="{02B4CB66-602E-4693-9F37-46E1CC09170B}" srcOrd="8" destOrd="0" presId="urn:microsoft.com/office/officeart/2005/8/layout/hierarchy2"/>
    <dgm:cxn modelId="{77FBCEC5-B0FC-4B92-8FF1-46C6274BBF70}" type="presParOf" srcId="{02B4CB66-602E-4693-9F37-46E1CC09170B}" destId="{FAD33FBC-7619-49C8-86F6-BFAB0D194641}" srcOrd="0" destOrd="0" presId="urn:microsoft.com/office/officeart/2005/8/layout/hierarchy2"/>
    <dgm:cxn modelId="{A153B2AA-C19A-4AA7-9B21-44D63A16A95D}" type="presParOf" srcId="{16F5C999-4BC5-46DC-8E1E-320F89C19555}" destId="{94FC1D27-5582-4409-A6BB-167194607DAC}" srcOrd="9" destOrd="0" presId="urn:microsoft.com/office/officeart/2005/8/layout/hierarchy2"/>
    <dgm:cxn modelId="{5F420612-634D-4E61-A92B-8DAA921CA522}" type="presParOf" srcId="{94FC1D27-5582-4409-A6BB-167194607DAC}" destId="{4B86E6AA-B1FC-42E4-82B7-CAC362CB5E42}" srcOrd="0" destOrd="0" presId="urn:microsoft.com/office/officeart/2005/8/layout/hierarchy2"/>
    <dgm:cxn modelId="{81FEC3DF-F216-4DFB-9BCB-A969473E8FAB}" type="presParOf" srcId="{94FC1D27-5582-4409-A6BB-167194607DAC}" destId="{E5EFB2EA-2BBE-4DB6-AE64-4317113BF5C5}" srcOrd="1" destOrd="0" presId="urn:microsoft.com/office/officeart/2005/8/layout/hierarchy2"/>
    <dgm:cxn modelId="{A81A17C3-E9B9-4271-B1B4-B873D585C48D}" type="presParOf" srcId="{16F5C999-4BC5-46DC-8E1E-320F89C19555}" destId="{46DAA729-E9A4-42CD-9556-8A389F02970F}" srcOrd="10" destOrd="0" presId="urn:microsoft.com/office/officeart/2005/8/layout/hierarchy2"/>
    <dgm:cxn modelId="{8BA632F5-3201-4E6B-A2EC-FACE20FBD5B1}" type="presParOf" srcId="{46DAA729-E9A4-42CD-9556-8A389F02970F}" destId="{19B51D32-6058-49D8-A327-A97F269D2D28}" srcOrd="0" destOrd="0" presId="urn:microsoft.com/office/officeart/2005/8/layout/hierarchy2"/>
    <dgm:cxn modelId="{F2A20D87-8F86-4636-8AD5-180D7EC901EE}" type="presParOf" srcId="{16F5C999-4BC5-46DC-8E1E-320F89C19555}" destId="{A0535460-F899-4E0B-BB04-E2DD4DB5F98A}" srcOrd="11" destOrd="0" presId="urn:microsoft.com/office/officeart/2005/8/layout/hierarchy2"/>
    <dgm:cxn modelId="{8C76FB89-D79A-42D2-B800-044C8FE871CA}" type="presParOf" srcId="{A0535460-F899-4E0B-BB04-E2DD4DB5F98A}" destId="{29054BBD-25B8-4BDF-B488-CB33096FBA7D}" srcOrd="0" destOrd="0" presId="urn:microsoft.com/office/officeart/2005/8/layout/hierarchy2"/>
    <dgm:cxn modelId="{0E6CC653-4D80-4B94-90B8-A38AE95A0B7B}" type="presParOf" srcId="{A0535460-F899-4E0B-BB04-E2DD4DB5F98A}" destId="{3DE7ED59-05C7-40E5-B907-F839F8BFBBB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000C20-4F00-4BBB-8495-C3A497E64D03}">
      <dsp:nvSpPr>
        <dsp:cNvPr id="0" name=""/>
        <dsp:cNvSpPr/>
      </dsp:nvSpPr>
      <dsp:spPr>
        <a:xfrm>
          <a:off x="1606807" y="1363451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Головна</a:t>
          </a:r>
        </a:p>
      </dsp:txBody>
      <dsp:txXfrm>
        <a:off x="1620675" y="1377319"/>
        <a:ext cx="919257" cy="445760"/>
      </dsp:txXfrm>
    </dsp:sp>
    <dsp:sp modelId="{C449F6CD-B27F-4931-B311-2E1A395A098D}">
      <dsp:nvSpPr>
        <dsp:cNvPr id="0" name=""/>
        <dsp:cNvSpPr/>
      </dsp:nvSpPr>
      <dsp:spPr>
        <a:xfrm rot="17132988">
          <a:off x="2036688" y="906233"/>
          <a:ext cx="141302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413022" y="1331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07874" y="884222"/>
        <a:ext cx="70651" cy="70651"/>
      </dsp:txXfrm>
    </dsp:sp>
    <dsp:sp modelId="{0F3B248C-289F-4C22-8912-344F5D835756}">
      <dsp:nvSpPr>
        <dsp:cNvPr id="0" name=""/>
        <dsp:cNvSpPr/>
      </dsp:nvSpPr>
      <dsp:spPr>
        <a:xfrm>
          <a:off x="2932598" y="2148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Сайт гімназії</a:t>
          </a:r>
        </a:p>
      </dsp:txBody>
      <dsp:txXfrm>
        <a:off x="2946466" y="16016"/>
        <a:ext cx="919257" cy="445760"/>
      </dsp:txXfrm>
    </dsp:sp>
    <dsp:sp modelId="{C67DF87A-A8FF-4F9B-A2E0-32F0F1DABBE4}">
      <dsp:nvSpPr>
        <dsp:cNvPr id="0" name=""/>
        <dsp:cNvSpPr/>
      </dsp:nvSpPr>
      <dsp:spPr>
        <a:xfrm rot="17692822">
          <a:off x="2293027" y="1178493"/>
          <a:ext cx="900344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00344" y="1331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20691" y="1169300"/>
        <a:ext cx="45017" cy="45017"/>
      </dsp:txXfrm>
    </dsp:sp>
    <dsp:sp modelId="{3CCC8D3D-11F5-4CBE-95F6-70433FC32C5A}">
      <dsp:nvSpPr>
        <dsp:cNvPr id="0" name=""/>
        <dsp:cNvSpPr/>
      </dsp:nvSpPr>
      <dsp:spPr>
        <a:xfrm>
          <a:off x="2932598" y="546669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Новини </a:t>
          </a:r>
        </a:p>
      </dsp:txBody>
      <dsp:txXfrm>
        <a:off x="2946466" y="560537"/>
        <a:ext cx="919257" cy="445760"/>
      </dsp:txXfrm>
    </dsp:sp>
    <dsp:sp modelId="{0D6012B4-4070-488E-98EB-21D3EF8F8712}">
      <dsp:nvSpPr>
        <dsp:cNvPr id="0" name=""/>
        <dsp:cNvSpPr/>
      </dsp:nvSpPr>
      <dsp:spPr>
        <a:xfrm rot="19457599">
          <a:off x="2509954" y="1450754"/>
          <a:ext cx="46649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466490" y="1331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31537" y="1452407"/>
        <a:ext cx="23324" cy="23324"/>
      </dsp:txXfrm>
    </dsp:sp>
    <dsp:sp modelId="{119B099C-1CE4-455E-BCB7-C09172EE9724}">
      <dsp:nvSpPr>
        <dsp:cNvPr id="0" name=""/>
        <dsp:cNvSpPr/>
      </dsp:nvSpPr>
      <dsp:spPr>
        <a:xfrm>
          <a:off x="2932598" y="1091191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Дистанційне навчання</a:t>
          </a:r>
        </a:p>
      </dsp:txBody>
      <dsp:txXfrm>
        <a:off x="2946466" y="1105059"/>
        <a:ext cx="919257" cy="445760"/>
      </dsp:txXfrm>
    </dsp:sp>
    <dsp:sp modelId="{C85104DE-304F-4EA3-8603-60A4A56DBE88}">
      <dsp:nvSpPr>
        <dsp:cNvPr id="0" name=""/>
        <dsp:cNvSpPr/>
      </dsp:nvSpPr>
      <dsp:spPr>
        <a:xfrm rot="2142401">
          <a:off x="2509954" y="1723014"/>
          <a:ext cx="466490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466490" y="1331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31537" y="1724668"/>
        <a:ext cx="23324" cy="23324"/>
      </dsp:txXfrm>
    </dsp:sp>
    <dsp:sp modelId="{1CA2AFB9-DE77-4CBC-8644-4CDFA75FC6E8}">
      <dsp:nvSpPr>
        <dsp:cNvPr id="0" name=""/>
        <dsp:cNvSpPr/>
      </dsp:nvSpPr>
      <dsp:spPr>
        <a:xfrm>
          <a:off x="2932598" y="1635712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Літопис гімназії</a:t>
          </a:r>
        </a:p>
      </dsp:txBody>
      <dsp:txXfrm>
        <a:off x="2946466" y="1649580"/>
        <a:ext cx="919257" cy="445760"/>
      </dsp:txXfrm>
    </dsp:sp>
    <dsp:sp modelId="{02B4CB66-602E-4693-9F37-46E1CC09170B}">
      <dsp:nvSpPr>
        <dsp:cNvPr id="0" name=""/>
        <dsp:cNvSpPr/>
      </dsp:nvSpPr>
      <dsp:spPr>
        <a:xfrm rot="3907178">
          <a:off x="2293027" y="1995275"/>
          <a:ext cx="900344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900344" y="1331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500" kern="1200"/>
        </a:p>
      </dsp:txBody>
      <dsp:txXfrm>
        <a:off x="2720691" y="1986082"/>
        <a:ext cx="45017" cy="45017"/>
      </dsp:txXfrm>
    </dsp:sp>
    <dsp:sp modelId="{4B86E6AA-B1FC-42E4-82B7-CAC362CB5E42}">
      <dsp:nvSpPr>
        <dsp:cNvPr id="0" name=""/>
        <dsp:cNvSpPr/>
      </dsp:nvSpPr>
      <dsp:spPr>
        <a:xfrm>
          <a:off x="2932598" y="2180233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kern="1200"/>
            <a:t>Методичні матеріали</a:t>
          </a:r>
        </a:p>
      </dsp:txBody>
      <dsp:txXfrm>
        <a:off x="2946466" y="2194101"/>
        <a:ext cx="919257" cy="445760"/>
      </dsp:txXfrm>
    </dsp:sp>
    <dsp:sp modelId="{46DAA729-E9A4-42CD-9556-8A389F02970F}">
      <dsp:nvSpPr>
        <dsp:cNvPr id="0" name=""/>
        <dsp:cNvSpPr/>
      </dsp:nvSpPr>
      <dsp:spPr>
        <a:xfrm rot="4467012">
          <a:off x="2036688" y="2267536"/>
          <a:ext cx="1413022" cy="26630"/>
        </a:xfrm>
        <a:custGeom>
          <a:avLst/>
          <a:gdLst/>
          <a:ahLst/>
          <a:cxnLst/>
          <a:rect l="0" t="0" r="0" b="0"/>
          <a:pathLst>
            <a:path>
              <a:moveTo>
                <a:pt x="0" y="13315"/>
              </a:moveTo>
              <a:lnTo>
                <a:pt x="1413022" y="13315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07874" y="2245525"/>
        <a:ext cx="70651" cy="70651"/>
      </dsp:txXfrm>
    </dsp:sp>
    <dsp:sp modelId="{29054BBD-25B8-4BDF-B488-CB33096FBA7D}">
      <dsp:nvSpPr>
        <dsp:cNvPr id="0" name=""/>
        <dsp:cNvSpPr/>
      </dsp:nvSpPr>
      <dsp:spPr>
        <a:xfrm>
          <a:off x="2932598" y="2724754"/>
          <a:ext cx="946993" cy="47349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Календар</a:t>
          </a:r>
        </a:p>
      </dsp:txBody>
      <dsp:txXfrm>
        <a:off x="2946466" y="2738622"/>
        <a:ext cx="919257" cy="4457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9388</Words>
  <Characters>53512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2018-05-07T07:12:00Z</dcterms:created>
  <dcterms:modified xsi:type="dcterms:W3CDTF">2018-05-07T07:12:00Z</dcterms:modified>
</cp:coreProperties>
</file>