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B1" w:rsidRPr="000266AC" w:rsidRDefault="00C6107D" w:rsidP="00C63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6AC">
        <w:rPr>
          <w:rFonts w:ascii="Times New Roman" w:hAnsi="Times New Roman" w:cs="Times New Roman"/>
          <w:b/>
          <w:sz w:val="24"/>
          <w:szCs w:val="24"/>
          <w:lang w:val="uk-UA"/>
        </w:rPr>
        <w:t>Інтерактивність</w:t>
      </w:r>
    </w:p>
    <w:p w:rsidR="00C6107D" w:rsidRPr="003678B3" w:rsidRDefault="00C631E0" w:rsidP="003678B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8B3">
        <w:rPr>
          <w:rFonts w:ascii="Times New Roman" w:hAnsi="Times New Roman" w:cs="Times New Roman"/>
          <w:sz w:val="24"/>
          <w:szCs w:val="24"/>
          <w:lang w:val="uk-UA"/>
        </w:rPr>
        <w:t xml:space="preserve">Код, який взаємодіє з мишею, клавіатурою та іншими пристроями повинен виконуватися безперервно. Щоб це стало можливим, включите фрагмент коду, який </w:t>
      </w:r>
      <w:proofErr w:type="spellStart"/>
      <w:r w:rsidRPr="003678B3">
        <w:rPr>
          <w:rFonts w:ascii="Times New Roman" w:hAnsi="Times New Roman" w:cs="Times New Roman"/>
          <w:sz w:val="24"/>
          <w:szCs w:val="24"/>
          <w:lang w:val="uk-UA"/>
        </w:rPr>
        <w:t>пови</w:t>
      </w:r>
      <w:proofErr w:type="spellEnd"/>
      <w:r w:rsidR="003678B3" w:rsidRPr="006422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678B3">
        <w:rPr>
          <w:rFonts w:ascii="Times New Roman" w:hAnsi="Times New Roman" w:cs="Times New Roman"/>
          <w:sz w:val="24"/>
          <w:szCs w:val="24"/>
          <w:lang w:val="uk-UA"/>
        </w:rPr>
        <w:t>нен</w:t>
      </w:r>
      <w:proofErr w:type="spellEnd"/>
      <w:r w:rsidRPr="003678B3">
        <w:rPr>
          <w:rFonts w:ascii="Times New Roman" w:hAnsi="Times New Roman" w:cs="Times New Roman"/>
          <w:sz w:val="24"/>
          <w:szCs w:val="24"/>
          <w:lang w:val="uk-UA"/>
        </w:rPr>
        <w:t xml:space="preserve"> повторюватися безперервно, в функцію </w:t>
      </w:r>
      <w:proofErr w:type="spellStart"/>
      <w:r w:rsidRPr="003678B3">
        <w:rPr>
          <w:rFonts w:ascii="Times New Roman" w:hAnsi="Times New Roman" w:cs="Times New Roman"/>
          <w:sz w:val="24"/>
          <w:szCs w:val="24"/>
          <w:lang w:val="uk-UA"/>
        </w:rPr>
        <w:t>draw</w:t>
      </w:r>
      <w:proofErr w:type="spellEnd"/>
      <w:r w:rsidRPr="003678B3">
        <w:rPr>
          <w:rFonts w:ascii="Times New Roman" w:hAnsi="Times New Roman" w:cs="Times New Roman"/>
          <w:sz w:val="24"/>
          <w:szCs w:val="24"/>
          <w:lang w:val="uk-UA"/>
        </w:rPr>
        <w:t xml:space="preserve"> ()</w:t>
      </w:r>
    </w:p>
    <w:p w:rsidR="00C6107D" w:rsidRPr="000266AC" w:rsidRDefault="00C631E0" w:rsidP="0002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266AC">
        <w:rPr>
          <w:rFonts w:ascii="Times New Roman" w:hAnsi="Times New Roman" w:cs="Times New Roman"/>
          <w:sz w:val="24"/>
          <w:szCs w:val="24"/>
          <w:lang w:val="uk-UA"/>
        </w:rPr>
        <w:t>Processing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 має функцію </w:t>
      </w:r>
      <w:proofErr w:type="spellStart"/>
      <w:r w:rsidRPr="000266AC">
        <w:rPr>
          <w:rFonts w:ascii="Times New Roman" w:hAnsi="Times New Roman" w:cs="Times New Roman"/>
          <w:sz w:val="24"/>
          <w:szCs w:val="24"/>
          <w:lang w:val="uk-UA"/>
        </w:rPr>
        <w:t>setup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 (), яка запускається однократно під час запуску програми.</w:t>
      </w:r>
    </w:p>
    <w:p w:rsidR="00AD381A" w:rsidRPr="000266AC" w:rsidRDefault="00C631E0" w:rsidP="00C63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Змінна </w:t>
      </w:r>
      <w:proofErr w:type="spellStart"/>
      <w:r w:rsidRPr="000266AC">
        <w:rPr>
          <w:rFonts w:ascii="Times New Roman" w:hAnsi="Times New Roman" w:cs="Times New Roman"/>
          <w:sz w:val="24"/>
          <w:szCs w:val="24"/>
          <w:lang w:val="uk-UA"/>
        </w:rPr>
        <w:t>mousePressed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66AC">
        <w:rPr>
          <w:rFonts w:ascii="Times New Roman" w:hAnsi="Times New Roman" w:cs="Times New Roman"/>
          <w:sz w:val="24"/>
          <w:szCs w:val="24"/>
        </w:rPr>
        <w:t>використову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266AC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0266AC">
        <w:rPr>
          <w:rFonts w:ascii="Times New Roman" w:hAnsi="Times New Roman" w:cs="Times New Roman"/>
          <w:sz w:val="24"/>
          <w:szCs w:val="24"/>
        </w:rPr>
        <w:t xml:space="preserve"> </w:t>
      </w:r>
      <w:r w:rsidRPr="000266AC">
        <w:rPr>
          <w:rFonts w:ascii="Times New Roman" w:hAnsi="Times New Roman" w:cs="Times New Roman"/>
          <w:sz w:val="24"/>
          <w:szCs w:val="24"/>
          <w:lang w:val="uk-UA"/>
        </w:rPr>
        <w:t>разом з оператором щоб визначити, коли повинна запускатися рядок коду.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3532"/>
      </w:tblGrid>
      <w:tr w:rsidR="00AD381A" w:rsidRPr="000266AC" w:rsidTr="006B3DE3">
        <w:tc>
          <w:tcPr>
            <w:tcW w:w="3955" w:type="dxa"/>
          </w:tcPr>
          <w:p w:rsidR="00AD381A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Малювання </w:t>
            </w:r>
            <w:r w:rsidR="00AD381A"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</w:t>
            </w:r>
          </w:p>
        </w:tc>
        <w:tc>
          <w:tcPr>
            <w:tcW w:w="3532" w:type="dxa"/>
          </w:tcPr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мишкою</w:t>
            </w:r>
          </w:p>
        </w:tc>
      </w:tr>
      <w:tr w:rsidR="00AD381A" w:rsidRPr="000266AC" w:rsidTr="006B3DE3">
        <w:tc>
          <w:tcPr>
            <w:tcW w:w="3955" w:type="dxa"/>
          </w:tcPr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x=0;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(x,250,50,50);</w:t>
            </w:r>
          </w:p>
          <w:p w:rsidR="00C631E0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x++;</w:t>
            </w:r>
          </w:p>
          <w:p w:rsidR="00AD381A" w:rsidRPr="000266AC" w:rsidRDefault="00C631E0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  <w:tc>
          <w:tcPr>
            <w:tcW w:w="3532" w:type="dxa"/>
          </w:tcPr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mouseX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mouseY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9, 9);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D381A" w:rsidRPr="000266AC" w:rsidRDefault="00AD381A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  <w:tr w:rsidR="00AD381A" w:rsidRPr="000266AC" w:rsidTr="006B3DE3">
        <w:tc>
          <w:tcPr>
            <w:tcW w:w="3955" w:type="dxa"/>
          </w:tcPr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Переміщення кола мишкою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()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очищает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окно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полностью</w:t>
            </w:r>
            <w:proofErr w:type="spellEnd"/>
          </w:p>
        </w:tc>
        <w:tc>
          <w:tcPr>
            <w:tcW w:w="3532" w:type="dxa"/>
          </w:tcPr>
          <w:p w:rsidR="00AD381A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Малюємо коло в положенні екрану</w:t>
            </w:r>
          </w:p>
        </w:tc>
      </w:tr>
      <w:tr w:rsidR="00AD381A" w:rsidRPr="000266AC" w:rsidTr="006B3DE3">
        <w:tc>
          <w:tcPr>
            <w:tcW w:w="3955" w:type="dxa"/>
          </w:tcPr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(204);</w:t>
            </w:r>
          </w:p>
          <w:p w:rsidR="00AD381A" w:rsidRPr="000266AC" w:rsidRDefault="00AD381A" w:rsidP="00C631E0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mouseX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mouseY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9, 9);</w:t>
            </w:r>
          </w:p>
          <w:p w:rsidR="00AD381A" w:rsidRPr="000266AC" w:rsidRDefault="00AD381A" w:rsidP="006B3DE3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}</w:t>
            </w:r>
          </w:p>
        </w:tc>
        <w:tc>
          <w:tcPr>
            <w:tcW w:w="3532" w:type="dxa"/>
          </w:tcPr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mousePressed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(204);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mouseX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mouseY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9, 9);</w:t>
            </w:r>
          </w:p>
          <w:p w:rsidR="00827E5F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AD381A" w:rsidRPr="000266AC" w:rsidRDefault="00827E5F" w:rsidP="00C631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6B3DE3" w:rsidRPr="000266AC" w:rsidRDefault="006B3DE3" w:rsidP="006B3D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66AC">
        <w:rPr>
          <w:rFonts w:ascii="Times New Roman" w:hAnsi="Times New Roman" w:cs="Times New Roman"/>
          <w:b/>
          <w:sz w:val="24"/>
          <w:szCs w:val="24"/>
          <w:lang w:val="uk-UA"/>
        </w:rPr>
        <w:t>Інтерактивність</w:t>
      </w:r>
    </w:p>
    <w:p w:rsidR="006B3DE3" w:rsidRPr="000266AC" w:rsidRDefault="006B3DE3" w:rsidP="006B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Код, який взаємодіє з мишею, клавіатурою та іншими пристроями повинен виконуватися безперервно. Щоб це стало можливим, включите фрагмент коду, який повинен повторюватися безперервно, в функцію </w:t>
      </w:r>
      <w:proofErr w:type="spellStart"/>
      <w:r w:rsidRPr="000266AC">
        <w:rPr>
          <w:rFonts w:ascii="Times New Roman" w:hAnsi="Times New Roman" w:cs="Times New Roman"/>
          <w:sz w:val="24"/>
          <w:szCs w:val="24"/>
          <w:lang w:val="uk-UA"/>
        </w:rPr>
        <w:t>draw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 ()</w:t>
      </w:r>
    </w:p>
    <w:p w:rsidR="006B3DE3" w:rsidRPr="000266AC" w:rsidRDefault="006B3DE3" w:rsidP="006B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266AC">
        <w:rPr>
          <w:rFonts w:ascii="Times New Roman" w:hAnsi="Times New Roman" w:cs="Times New Roman"/>
          <w:sz w:val="24"/>
          <w:szCs w:val="24"/>
          <w:lang w:val="uk-UA"/>
        </w:rPr>
        <w:t>Processing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 має функцію </w:t>
      </w:r>
      <w:proofErr w:type="spellStart"/>
      <w:r w:rsidRPr="000266AC">
        <w:rPr>
          <w:rFonts w:ascii="Times New Roman" w:hAnsi="Times New Roman" w:cs="Times New Roman"/>
          <w:sz w:val="24"/>
          <w:szCs w:val="24"/>
          <w:lang w:val="uk-UA"/>
        </w:rPr>
        <w:t>setup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 (), яка запускається однократно під час запуску програми.</w:t>
      </w:r>
    </w:p>
    <w:p w:rsidR="006B3DE3" w:rsidRPr="000266AC" w:rsidRDefault="006B3DE3" w:rsidP="006B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Змінна </w:t>
      </w:r>
      <w:proofErr w:type="spellStart"/>
      <w:r w:rsidRPr="000266AC">
        <w:rPr>
          <w:rFonts w:ascii="Times New Roman" w:hAnsi="Times New Roman" w:cs="Times New Roman"/>
          <w:sz w:val="24"/>
          <w:szCs w:val="24"/>
          <w:lang w:val="uk-UA"/>
        </w:rPr>
        <w:t>mousePressed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66AC">
        <w:rPr>
          <w:rFonts w:ascii="Times New Roman" w:hAnsi="Times New Roman" w:cs="Times New Roman"/>
          <w:sz w:val="24"/>
          <w:szCs w:val="24"/>
        </w:rPr>
        <w:t>використову</w:t>
      </w:r>
      <w:proofErr w:type="spellEnd"/>
      <w:r w:rsidRPr="000266A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0266AC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0266AC">
        <w:rPr>
          <w:rFonts w:ascii="Times New Roman" w:hAnsi="Times New Roman" w:cs="Times New Roman"/>
          <w:sz w:val="24"/>
          <w:szCs w:val="24"/>
        </w:rPr>
        <w:t xml:space="preserve"> </w:t>
      </w:r>
      <w:r w:rsidRPr="000266AC">
        <w:rPr>
          <w:rFonts w:ascii="Times New Roman" w:hAnsi="Times New Roman" w:cs="Times New Roman"/>
          <w:sz w:val="24"/>
          <w:szCs w:val="24"/>
          <w:lang w:val="uk-UA"/>
        </w:rPr>
        <w:t>разом з оператором щоб визначити, коли повинна запускатися рядок коду.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3532"/>
      </w:tblGrid>
      <w:tr w:rsidR="006B3DE3" w:rsidRPr="000266AC" w:rsidTr="00CA6918">
        <w:tc>
          <w:tcPr>
            <w:tcW w:w="3955" w:type="dxa"/>
          </w:tcPr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кіл</w:t>
            </w:r>
          </w:p>
        </w:tc>
        <w:tc>
          <w:tcPr>
            <w:tcW w:w="3532" w:type="dxa"/>
          </w:tcPr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Малювання мишкою</w:t>
            </w:r>
          </w:p>
        </w:tc>
      </w:tr>
      <w:tr w:rsidR="006B3DE3" w:rsidRPr="000266AC" w:rsidTr="00CA6918">
        <w:tc>
          <w:tcPr>
            <w:tcW w:w="3955" w:type="dxa"/>
          </w:tcPr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int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x=0;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(x,250,50,50);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x++;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  <w:tc>
          <w:tcPr>
            <w:tcW w:w="3532" w:type="dxa"/>
          </w:tcPr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mouseX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mouseY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9, 9);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  <w:tr w:rsidR="006B3DE3" w:rsidRPr="000266AC" w:rsidTr="00CA6918">
        <w:tc>
          <w:tcPr>
            <w:tcW w:w="3955" w:type="dxa"/>
          </w:tcPr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Переміщення кола мишкою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Функция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()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очищает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окно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полностью</w:t>
            </w:r>
            <w:proofErr w:type="spellEnd"/>
          </w:p>
        </w:tc>
        <w:tc>
          <w:tcPr>
            <w:tcW w:w="3532" w:type="dxa"/>
          </w:tcPr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Малюємо коло в положенні екрану</w:t>
            </w:r>
          </w:p>
        </w:tc>
      </w:tr>
      <w:tr w:rsidR="006B3DE3" w:rsidRPr="000266AC" w:rsidTr="00CA6918">
        <w:tc>
          <w:tcPr>
            <w:tcW w:w="3955" w:type="dxa"/>
          </w:tcPr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(204);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mouseX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mouseY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9, 9);</w:t>
            </w:r>
          </w:p>
          <w:p w:rsidR="006B3DE3" w:rsidRPr="000266AC" w:rsidRDefault="006B3DE3" w:rsidP="00CA6918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}</w:t>
            </w:r>
          </w:p>
        </w:tc>
        <w:tc>
          <w:tcPr>
            <w:tcW w:w="3532" w:type="dxa"/>
          </w:tcPr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setup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size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(500,500);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fill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(0);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void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draw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()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if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mousePressed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{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background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(204);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ellipse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mouseX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mouseY</w:t>
            </w:r>
            <w:proofErr w:type="spellEnd"/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9, 9);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  <w:p w:rsidR="006B3DE3" w:rsidRPr="000266AC" w:rsidRDefault="006B3DE3" w:rsidP="00CA6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66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}</w:t>
            </w:r>
          </w:p>
        </w:tc>
      </w:tr>
    </w:tbl>
    <w:p w:rsidR="006B3DE3" w:rsidRPr="000266AC" w:rsidRDefault="006B3DE3" w:rsidP="006B3D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D381A" w:rsidRPr="000266AC" w:rsidRDefault="00AD381A" w:rsidP="00C63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381A" w:rsidRPr="000266AC" w:rsidSect="006B3DE3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6605D"/>
    <w:multiLevelType w:val="hybridMultilevel"/>
    <w:tmpl w:val="3ACCF6B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7D"/>
    <w:rsid w:val="000266AC"/>
    <w:rsid w:val="000876C9"/>
    <w:rsid w:val="00313B69"/>
    <w:rsid w:val="003678B3"/>
    <w:rsid w:val="00642278"/>
    <w:rsid w:val="006B3DE3"/>
    <w:rsid w:val="00827E5F"/>
    <w:rsid w:val="00AD381A"/>
    <w:rsid w:val="00C6107D"/>
    <w:rsid w:val="00C631E0"/>
    <w:rsid w:val="00C92582"/>
    <w:rsid w:val="00DB4B2C"/>
    <w:rsid w:val="00E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E940"/>
  <w15:chartTrackingRefBased/>
  <w15:docId w15:val="{2ACEBCC7-C0F5-4152-8B14-44190931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78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5</cp:revision>
  <cp:lastPrinted>2019-01-31T06:57:00Z</cp:lastPrinted>
  <dcterms:created xsi:type="dcterms:W3CDTF">2019-01-30T20:47:00Z</dcterms:created>
  <dcterms:modified xsi:type="dcterms:W3CDTF">2019-01-31T08:26:00Z</dcterms:modified>
</cp:coreProperties>
</file>