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ED" w:rsidRPr="00AB08ED" w:rsidRDefault="00AB08ED" w:rsidP="00AB08ED">
      <w:pPr>
        <w:shd w:val="clear" w:color="auto" w:fill="FFFFFF"/>
        <w:spacing w:after="375" w:line="396" w:lineRule="atLeast"/>
        <w:outlineLvl w:val="1"/>
        <w:rPr>
          <w:rFonts w:ascii="Ubuntu" w:eastAsia="Times New Roman" w:hAnsi="Ubuntu" w:cs="Arial"/>
          <w:color w:val="FFFFFF"/>
          <w:sz w:val="36"/>
          <w:szCs w:val="36"/>
          <w:bdr w:val="none" w:sz="0" w:space="0" w:color="auto" w:frame="1"/>
          <w:lang w:eastAsia="ru-RU"/>
        </w:rPr>
      </w:pPr>
      <w:r w:rsidRPr="00AB08ED">
        <w:rPr>
          <w:rFonts w:ascii="Ubuntu" w:eastAsia="Times New Roman" w:hAnsi="Ubuntu" w:cs="Arial"/>
          <w:color w:val="FFFFFF"/>
          <w:sz w:val="36"/>
          <w:szCs w:val="36"/>
          <w:bdr w:val="none" w:sz="0" w:space="0" w:color="auto" w:frame="1"/>
          <w:lang w:eastAsia="ru-RU"/>
        </w:rPr>
        <w:t>Електронний збірник програм з інформатики для варіативної складової навчальних планів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AB08ED">
        <w:rPr>
          <w:rFonts w:ascii="Cuprum" w:eastAsia="Times New Roman" w:hAnsi="Cuprum" w:cs="Arial"/>
          <w:color w:val="FFFFFF"/>
          <w:sz w:val="20"/>
          <w:szCs w:val="20"/>
          <w:bdr w:val="none" w:sz="0" w:space="0" w:color="auto" w:frame="1"/>
          <w:lang w:eastAsia="ru-RU"/>
        </w:rPr>
        <w:t>Последнее изменение Четверг, 25 Сентябрь 2014 18:55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AB08ED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Оцените материал</w:t>
      </w:r>
    </w:p>
    <w:p w:rsidR="00AB08ED" w:rsidRPr="00AB08ED" w:rsidRDefault="00AB08ED" w:rsidP="00AB08ED">
      <w:pPr>
        <w:numPr>
          <w:ilvl w:val="0"/>
          <w:numId w:val="1"/>
        </w:numPr>
        <w:spacing w:after="0" w:line="375" w:lineRule="atLeast"/>
        <w:ind w:left="0" w:hanging="15000"/>
        <w:textAlignment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numPr>
          <w:ilvl w:val="0"/>
          <w:numId w:val="1"/>
        </w:numPr>
        <w:spacing w:after="0" w:line="288" w:lineRule="atLeast"/>
        <w:ind w:left="0"/>
        <w:textAlignment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6" w:tooltip="1 звезда из 5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1</w:t>
        </w:r>
      </w:hyperlink>
    </w:p>
    <w:p w:rsidR="00AB08ED" w:rsidRPr="00AB08ED" w:rsidRDefault="00AB08ED" w:rsidP="00AB08ED">
      <w:pPr>
        <w:numPr>
          <w:ilvl w:val="0"/>
          <w:numId w:val="1"/>
        </w:numPr>
        <w:spacing w:after="0" w:line="288" w:lineRule="atLeast"/>
        <w:ind w:left="0"/>
        <w:textAlignment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7" w:tooltip="2 звезды из 5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2</w:t>
        </w:r>
      </w:hyperlink>
    </w:p>
    <w:p w:rsidR="00AB08ED" w:rsidRPr="00AB08ED" w:rsidRDefault="00AB08ED" w:rsidP="00AB08ED">
      <w:pPr>
        <w:numPr>
          <w:ilvl w:val="0"/>
          <w:numId w:val="1"/>
        </w:numPr>
        <w:spacing w:after="0" w:line="288" w:lineRule="atLeast"/>
        <w:ind w:left="0"/>
        <w:textAlignment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8" w:tooltip="3 звезды из 5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3</w:t>
        </w:r>
      </w:hyperlink>
    </w:p>
    <w:p w:rsidR="00AB08ED" w:rsidRPr="00AB08ED" w:rsidRDefault="00AB08ED" w:rsidP="00AB08ED">
      <w:pPr>
        <w:numPr>
          <w:ilvl w:val="0"/>
          <w:numId w:val="1"/>
        </w:numPr>
        <w:spacing w:after="0" w:line="288" w:lineRule="atLeast"/>
        <w:ind w:left="0"/>
        <w:textAlignment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9" w:tooltip="4 звезды из 5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4</w:t>
        </w:r>
      </w:hyperlink>
    </w:p>
    <w:p w:rsidR="00AB08ED" w:rsidRPr="00AB08ED" w:rsidRDefault="00AB08ED" w:rsidP="00AB08ED">
      <w:pPr>
        <w:numPr>
          <w:ilvl w:val="0"/>
          <w:numId w:val="1"/>
        </w:numPr>
        <w:spacing w:after="0" w:line="288" w:lineRule="atLeast"/>
        <w:ind w:left="0"/>
        <w:textAlignment w:val="center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10" w:tooltip="5 звезд из 5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5</w:t>
        </w:r>
      </w:hyperlink>
    </w:p>
    <w:p w:rsidR="00AB08ED" w:rsidRPr="00AB08ED" w:rsidRDefault="00AB08ED" w:rsidP="00AB08ED">
      <w:pPr>
        <w:shd w:val="clear" w:color="auto" w:fill="FFFFFF"/>
        <w:spacing w:after="0" w:line="375" w:lineRule="atLeast"/>
        <w:textAlignment w:val="center"/>
        <w:rPr>
          <w:rFonts w:ascii="Arial" w:eastAsia="Times New Roman" w:hAnsi="Arial" w:cs="Arial"/>
          <w:color w:val="525253"/>
          <w:sz w:val="17"/>
          <w:szCs w:val="17"/>
          <w:lang w:eastAsia="ru-RU"/>
        </w:rPr>
      </w:pPr>
      <w:r w:rsidRPr="00AB08ED">
        <w:rPr>
          <w:rFonts w:ascii="Arial" w:eastAsia="Times New Roman" w:hAnsi="Arial" w:cs="Arial"/>
          <w:color w:val="525253"/>
          <w:sz w:val="17"/>
          <w:szCs w:val="17"/>
          <w:lang w:eastAsia="ru-RU"/>
        </w:rPr>
        <w:t>(0 голосов)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AB08ED"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Увага!</w:t>
      </w:r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Програми дійсні для класів, які працюють за ДержСтандартом 2004 року. В 2013-2014 н.р. - це  3-4 класи, 6-11 класи.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11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открыть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Програма факультативного курсу  «Комп’ютер – мій друг та помічник» 1-4 класи. Лавренюк І.В., вчитель методист, вища категорія, гімназія №6, м. Запоріжжя. (</w:t>
      </w:r>
      <w:hyperlink r:id="rId12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13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открыть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Програма „Основи інформатики”, 5-8 клас. Лавренюк І.В., вчитель методист, вища категорія, гімназія №6, м. Запоріжжя (</w:t>
      </w:r>
      <w:hyperlink r:id="rId14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bdr w:val="none" w:sz="0" w:space="0" w:color="auto" w:frame="1"/>
            <w:lang w:eastAsia="ru-RU"/>
          </w:rPr>
          <w:t> </w:t>
        </w:r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Лист ІІТЗО № 14.1/12-Г-57 від 13.02.2013  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15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открыть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Програма  «Інформатика», 5-8 класи. Гуменна О.В., вища категорія, старший вчитель, ЗСШ №100 м. Запоріжжя  (</w:t>
      </w:r>
      <w:hyperlink r:id="rId16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Лист ІІТЗО № 14.1/12-Г-58 від 13.02.2013 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ru-RU"/>
        </w:rPr>
        <w:drawing>
          <wp:inline distT="0" distB="0" distL="0" distR="0">
            <wp:extent cx="307340" cy="307340"/>
            <wp:effectExtent l="0" t="0" r="0" b="0"/>
            <wp:docPr id="3" name="Рисунок 3" descr="http://ciit.zp.ua/images/icons/library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it.zp.ua/images/icons/library_32x3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"</w:t>
      </w:r>
      <w:hyperlink r:id="rId18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Секреты компьютера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(рус)".  "</w:t>
      </w:r>
      <w:hyperlink r:id="rId19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Секрети комп’ютера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(укр)".  Программа факультативного курса для  5-8 классов. Авторы:  Васильченко С.В., Морохов О.О.  (</w:t>
      </w:r>
      <w:hyperlink r:id="rId20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Лист ІІТЗО № 14.1/12-Г-59 від 13.02.2013 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21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открыть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Програма допрофільного курсу за вибором «Створення мультимедійних презентацій засобами програми PowerPoint» 6, 7, 8 клас. Нікітіна О.С. вища категорія,  Войнікова Ю.П. І категорія., багатопрофільна гімназія №2, м. Бердянськ  (</w:t>
      </w:r>
      <w:hyperlink r:id="rId22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Лист ІІТЗО № 14.1/12-Г-60 від 13.02.2013 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23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открыть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Програма допрофільного курсу за вибором «Користувач ПК» 7, 8 клас. Чорнобут О.С. спеціаліст, Малокатеринівська гімназія «Мрія» Запорізький р-н  (</w:t>
      </w:r>
      <w:hyperlink r:id="rId24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Лист ІІТЗО № 14.1/12-Г-61 від 13.02.2013 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25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открыть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Програма курсу за вибором «Основи алгоритмізації та програмування» 8 - 9 класи.  Каменькова І.Ю., вища категорія, ЗНВК № 23 м.Запоріжжя  (</w:t>
      </w:r>
      <w:hyperlink r:id="rId26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Лист ІІТЗО № 14.1/12-Г-62 від 13.02.2013 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hyperlink r:id="rId27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открыть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Програма курсу за вибором «Інструменти для веб-дизайну» 7 - 10 класи. Фоменко І.М., вища категорія, вчитель-методист Запорізька гімназія № 107  (</w:t>
      </w:r>
      <w:hyperlink r:id="rId28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Лист ІІТЗО № 14.1/12-Г-63 від 13.02.2013 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ru-RU"/>
        </w:rPr>
        <w:lastRenderedPageBreak/>
        <w:drawing>
          <wp:inline distT="0" distB="0" distL="0" distR="0">
            <wp:extent cx="307340" cy="307340"/>
            <wp:effectExtent l="0" t="0" r="0" b="0"/>
            <wp:docPr id="2" name="Рисунок 2" descr="http://ciit.zp.ua/images/icons/library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it.zp.ua/images/icons/library_32x3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9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открыть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Програма спецкурсу «Мережеві технології Web2.0» 9, 10, 11 клас, Аджимян О.Р., вища категорія, вчитель-методист, Сокол І.М. 1 категорія. ЗНЗ КЗ “Запорізький Січовий колегіум-інтернат» ЗОР.  (</w:t>
      </w:r>
      <w:hyperlink r:id="rId30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Лист ІІТЗО № 14.1/12-Г-64 від 13.02.2013,</w:t>
        </w:r>
        <w:r w:rsidRPr="00AB08ED">
          <w:rPr>
            <w:rFonts w:ascii="Arial" w:eastAsia="Times New Roman" w:hAnsi="Arial" w:cs="Arial"/>
            <w:color w:val="08A1CA"/>
            <w:sz w:val="18"/>
            <w:szCs w:val="18"/>
            <w:bdr w:val="none" w:sz="0" w:space="0" w:color="auto" w:frame="1"/>
            <w:lang w:eastAsia="ru-RU"/>
          </w:rPr>
          <w:t> </w:t>
        </w:r>
      </w:hyperlink>
      <w:hyperlink r:id="rId31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 Надруковано в НМ журналі "Комп'ютер у школі та сім'ї" № 4  2013 р.</w:t>
      </w:r>
    </w:p>
    <w:p w:rsidR="00AB08ED" w:rsidRPr="00AB08ED" w:rsidRDefault="00AB08ED" w:rsidP="00AB08E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</w:p>
    <w:p w:rsidR="00AB08ED" w:rsidRPr="00AB08ED" w:rsidRDefault="00AB08ED" w:rsidP="00AB08ED">
      <w:pPr>
        <w:shd w:val="clear" w:color="auto" w:fill="FFFFFF"/>
        <w:spacing w:after="150" w:line="270" w:lineRule="atLeast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525253"/>
          <w:sz w:val="18"/>
          <w:szCs w:val="18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ciit.zp.ua/images/icons/library_32x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it.zp.ua/images/icons/library_32x3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2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открыть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 Програма курсу за вибором "Основи мови програмування РНР і СКБД MySQL". 10, 11 клас. Гаршина Л.С., вища категорія, старший вчитель, Василівська ЗОШ №3.  (</w:t>
      </w:r>
      <w:hyperlink r:id="rId33" w:history="1">
        <w:r w:rsidRPr="00AB08ED">
          <w:rPr>
            <w:rFonts w:ascii="Arial" w:eastAsia="Times New Roman" w:hAnsi="Arial" w:cs="Arial"/>
            <w:color w:val="08A1CA"/>
            <w:sz w:val="18"/>
            <w:szCs w:val="18"/>
            <w:u w:val="single"/>
            <w:bdr w:val="none" w:sz="0" w:space="0" w:color="auto" w:frame="1"/>
            <w:lang w:eastAsia="ru-RU"/>
          </w:rPr>
          <w:t>Лист ІІТЗО № 14.1/12-Г-65 від 13.02.2013, Протокол засідання Навчально-методичної комісії МОН №3 від 30.09.2012</w:t>
        </w:r>
      </w:hyperlink>
      <w:r w:rsidRPr="00AB08ED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)</w:t>
      </w:r>
    </w:p>
    <w:p w:rsidR="00701DAA" w:rsidRDefault="00701DAA">
      <w:bookmarkStart w:id="0" w:name="_GoBack"/>
      <w:bookmarkEnd w:id="0"/>
    </w:p>
    <w:sectPr w:rsidR="0070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0AE8"/>
    <w:multiLevelType w:val="multilevel"/>
    <w:tmpl w:val="33EA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ED"/>
    <w:rsid w:val="00701DAA"/>
    <w:rsid w:val="00A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modified">
    <w:name w:val="itemdatemodified"/>
    <w:basedOn w:val="a0"/>
    <w:rsid w:val="00AB08ED"/>
  </w:style>
  <w:style w:type="character" w:styleId="a3">
    <w:name w:val="Hyperlink"/>
    <w:basedOn w:val="a0"/>
    <w:uiPriority w:val="99"/>
    <w:semiHidden/>
    <w:unhideWhenUsed/>
    <w:rsid w:val="00AB08ED"/>
    <w:rPr>
      <w:color w:val="0000FF"/>
      <w:u w:val="single"/>
    </w:rPr>
  </w:style>
  <w:style w:type="character" w:styleId="a4">
    <w:name w:val="Strong"/>
    <w:basedOn w:val="a0"/>
    <w:uiPriority w:val="22"/>
    <w:qFormat/>
    <w:rsid w:val="00AB08ED"/>
    <w:rPr>
      <w:b/>
      <w:bCs/>
    </w:rPr>
  </w:style>
  <w:style w:type="character" w:customStyle="1" w:styleId="apple-converted-space">
    <w:name w:val="apple-converted-space"/>
    <w:basedOn w:val="a0"/>
    <w:rsid w:val="00AB08ED"/>
  </w:style>
  <w:style w:type="paragraph" w:styleId="a5">
    <w:name w:val="Balloon Text"/>
    <w:basedOn w:val="a"/>
    <w:link w:val="a6"/>
    <w:uiPriority w:val="99"/>
    <w:semiHidden/>
    <w:unhideWhenUsed/>
    <w:rsid w:val="00AB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0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0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datemodified">
    <w:name w:val="itemdatemodified"/>
    <w:basedOn w:val="a0"/>
    <w:rsid w:val="00AB08ED"/>
  </w:style>
  <w:style w:type="character" w:styleId="a3">
    <w:name w:val="Hyperlink"/>
    <w:basedOn w:val="a0"/>
    <w:uiPriority w:val="99"/>
    <w:semiHidden/>
    <w:unhideWhenUsed/>
    <w:rsid w:val="00AB08ED"/>
    <w:rPr>
      <w:color w:val="0000FF"/>
      <w:u w:val="single"/>
    </w:rPr>
  </w:style>
  <w:style w:type="character" w:styleId="a4">
    <w:name w:val="Strong"/>
    <w:basedOn w:val="a0"/>
    <w:uiPriority w:val="22"/>
    <w:qFormat/>
    <w:rsid w:val="00AB08ED"/>
    <w:rPr>
      <w:b/>
      <w:bCs/>
    </w:rPr>
  </w:style>
  <w:style w:type="character" w:customStyle="1" w:styleId="apple-converted-space">
    <w:name w:val="apple-converted-space"/>
    <w:basedOn w:val="a0"/>
    <w:rsid w:val="00AB08ED"/>
  </w:style>
  <w:style w:type="paragraph" w:styleId="a5">
    <w:name w:val="Balloon Text"/>
    <w:basedOn w:val="a"/>
    <w:link w:val="a6"/>
    <w:uiPriority w:val="99"/>
    <w:semiHidden/>
    <w:unhideWhenUsed/>
    <w:rsid w:val="00AB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9184">
          <w:marLeft w:val="0"/>
          <w:marRight w:val="0"/>
          <w:marTop w:val="0"/>
          <w:marBottom w:val="0"/>
          <w:divBdr>
            <w:top w:val="single" w:sz="6" w:space="4" w:color="AAAAAA"/>
            <w:left w:val="single" w:sz="6" w:space="4" w:color="AAAAAA"/>
            <w:bottom w:val="single" w:sz="6" w:space="4" w:color="AAAAAA"/>
            <w:right w:val="single" w:sz="6" w:space="4" w:color="AAAAAA"/>
          </w:divBdr>
        </w:div>
        <w:div w:id="1273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8962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806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it.zp.ua/index.php/ourwork/informatic/informprograms/item/395-obl=2013" TargetMode="External"/><Relationship Id="rId13" Type="http://schemas.openxmlformats.org/officeDocument/2006/relationships/hyperlink" Target="http://leader.ciit.zp.ua/files/menu_r2/programs/progr_var_2010/Progr_5-8%20%D0%BA%D0%BB_Lavrenuk.doc" TargetMode="External"/><Relationship Id="rId18" Type="http://schemas.openxmlformats.org/officeDocument/2006/relationships/hyperlink" Target="http://leader.ciit.zp.ua/files/menu_r2/programs/Sekr_komp_5-8.doc" TargetMode="External"/><Relationship Id="rId26" Type="http://schemas.openxmlformats.org/officeDocument/2006/relationships/hyperlink" Target="http://leader.ciit.zp.ua/files/menu_r2/programs/2013/pr7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ader.ciit.zp.ua/files/menu_r2/programs/progr_var_2010/Progr_6-8%20%D0%BA%D0%BB_berdynsk.do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iit.zp.ua/index.php/ourwork/informatic/informprograms/item/395-obl=2013" TargetMode="External"/><Relationship Id="rId12" Type="http://schemas.openxmlformats.org/officeDocument/2006/relationships/hyperlink" Target="http://leader.ciit.zp.ua/files/menu_r2/programs/2013/pr1.pdf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://leader.ciit.zp.ua/files/menu_r2/programs/progr_var_2010/progr_8-9_Kamenkova.doc" TargetMode="External"/><Relationship Id="rId33" Type="http://schemas.openxmlformats.org/officeDocument/2006/relationships/hyperlink" Target="http://leader.ciit.zp.ua/files/menu_r2/programs/2013/pr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der.ciit.zp.ua/files/menu_r2/programs/2013/pr3.pdf" TargetMode="External"/><Relationship Id="rId20" Type="http://schemas.openxmlformats.org/officeDocument/2006/relationships/hyperlink" Target="http://leader.ciit.zp.ua/files/menu_r2/programs/2013/pr4.pdf" TargetMode="External"/><Relationship Id="rId29" Type="http://schemas.openxmlformats.org/officeDocument/2006/relationships/hyperlink" Target="http://leader.ciit.zp.ua/files/menu_r2/programs/progr_var_2010/progr_9-11_Sokol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iit.zp.ua/index.php/ourwork/informatic/informprograms/item/395-obl=2013" TargetMode="External"/><Relationship Id="rId11" Type="http://schemas.openxmlformats.org/officeDocument/2006/relationships/hyperlink" Target="http://leader.ciit.zp.ua/files/menu_r2/programs/progr_var_2010/Progr_1-4%20%D0%BA%D0%BB_Lavrenuk.doc" TargetMode="External"/><Relationship Id="rId24" Type="http://schemas.openxmlformats.org/officeDocument/2006/relationships/hyperlink" Target="http://leader.ciit.zp.ua/files/menu_r2/programs/2013/pr6.pdf" TargetMode="External"/><Relationship Id="rId32" Type="http://schemas.openxmlformats.org/officeDocument/2006/relationships/hyperlink" Target="http://leader.ciit.zp.ua/files/menu_r2/programs/progr_var_2010/prog_10-11_Garshina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ader.ciit.zp.ua/files/menu_r2/programs/progr_var_2010/Progr_5-8%20%D0%BA%D0%BB_Gumenna.doc" TargetMode="External"/><Relationship Id="rId23" Type="http://schemas.openxmlformats.org/officeDocument/2006/relationships/hyperlink" Target="http://leader.ciit.zp.ua/files/menu_r2/programs/progr_var_2010/Progr_8%20%D0%BA%D0%BB_chornobut.doc" TargetMode="External"/><Relationship Id="rId28" Type="http://schemas.openxmlformats.org/officeDocument/2006/relationships/hyperlink" Target="http://leader.ciit.zp.ua/files/menu_r2/programs/2013/pr8.pdf" TargetMode="External"/><Relationship Id="rId10" Type="http://schemas.openxmlformats.org/officeDocument/2006/relationships/hyperlink" Target="http://ciit.zp.ua/index.php/ourwork/informatic/informprograms/item/395-obl=2013" TargetMode="External"/><Relationship Id="rId19" Type="http://schemas.openxmlformats.org/officeDocument/2006/relationships/hyperlink" Target="http://leader.ciit.zp.ua/files/menu_r2/programs/ukr_Sekr_komp_5-8.doc" TargetMode="External"/><Relationship Id="rId31" Type="http://schemas.openxmlformats.org/officeDocument/2006/relationships/hyperlink" Target="http://leader.ciit.zp.ua/files/menu_r2/programs/2013/pr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iit.zp.ua/index.php/ourwork/informatic/informprograms/item/395-obl=2013" TargetMode="External"/><Relationship Id="rId14" Type="http://schemas.openxmlformats.org/officeDocument/2006/relationships/hyperlink" Target="http://leader.ciit.zp.ua/files/menu_r2/programs/2013/pr2.pdf" TargetMode="External"/><Relationship Id="rId22" Type="http://schemas.openxmlformats.org/officeDocument/2006/relationships/hyperlink" Target="http://leader.ciit.zp.ua/files/menu_r2/programs/2013/pr5.pdf" TargetMode="External"/><Relationship Id="rId27" Type="http://schemas.openxmlformats.org/officeDocument/2006/relationships/hyperlink" Target="http://leader.ciit.zp.ua/files/menu_r2/programs/progr_var_2010/progr_7-10_Fomenko.doc" TargetMode="External"/><Relationship Id="rId30" Type="http://schemas.openxmlformats.org/officeDocument/2006/relationships/hyperlink" Target="http://leader.ciit.zp.ua/files/menu_r2/programs/2013/pr10.pd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2016-05-04T10:06:00Z</dcterms:created>
  <dcterms:modified xsi:type="dcterms:W3CDTF">2016-05-04T10:06:00Z</dcterms:modified>
</cp:coreProperties>
</file>