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F9" w:rsidRPr="006513F9" w:rsidRDefault="006513F9" w:rsidP="006513F9">
      <w:pPr>
        <w:shd w:val="clear" w:color="auto" w:fill="E3E3E3"/>
        <w:spacing w:after="0" w:line="240" w:lineRule="auto"/>
        <w:jc w:val="center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Четвертий</w:t>
      </w:r>
      <w:proofErr w:type="spellEnd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тур </w:t>
      </w:r>
    </w:p>
    <w:p w:rsidR="006513F9" w:rsidRPr="006513F9" w:rsidRDefault="006513F9" w:rsidP="006513F9">
      <w:pPr>
        <w:shd w:val="clear" w:color="auto" w:fill="E3E3E3"/>
        <w:spacing w:after="0" w:line="240" w:lineRule="auto"/>
        <w:jc w:val="center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Розв’язки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задач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відправляти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з</w:t>
      </w:r>
      <w:proofErr w:type="spellEnd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7.11 по 20.11.2011 р. </w:t>
      </w:r>
    </w:p>
    <w:p w:rsidR="006513F9" w:rsidRPr="006513F9" w:rsidRDefault="006513F9" w:rsidP="006513F9">
      <w:pPr>
        <w:shd w:val="clear" w:color="auto" w:fill="E3E3E3"/>
        <w:spacing w:after="0" w:line="240" w:lineRule="auto"/>
        <w:jc w:val="center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Розв’язок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задачі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розмістити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як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вкладений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текстовий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іменем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завдання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</w:t>
      </w:r>
    </w:p>
    <w:p w:rsidR="006513F9" w:rsidRPr="006513F9" w:rsidRDefault="006513F9" w:rsidP="006513F9">
      <w:pPr>
        <w:shd w:val="clear" w:color="auto" w:fill="E3E3E3"/>
        <w:spacing w:after="0" w:line="240" w:lineRule="auto"/>
        <w:jc w:val="center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1. Сума (20 </w:t>
      </w: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балів</w:t>
      </w:r>
      <w:proofErr w:type="spellEnd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) 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Ім’я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вхідного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файлу: 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en-US" w:eastAsia="ru-RU"/>
        </w:rPr>
        <w:t>suma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en-US" w:eastAsia="ru-RU"/>
        </w:rPr>
        <w:t>in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Ім’я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вихідного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файлу: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en-US" w:eastAsia="ru-RU"/>
        </w:rPr>
        <w:t>suma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en-US" w:eastAsia="ru-RU"/>
        </w:rPr>
        <w:t>out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Програма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: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suma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.*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Обмеження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часу: 1 с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Обмеження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пам’яті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: 16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мбайт</w:t>
      </w:r>
      <w:proofErr w:type="spellEnd"/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Знайти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суму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двох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цілих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чисел.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Формат </w:t>
      </w:r>
      <w:proofErr w:type="spellStart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вхідного</w:t>
      </w:r>
      <w:proofErr w:type="spellEnd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файлу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У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двох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рядках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записані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цілі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числа, модуль кожного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яких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не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більше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за 10^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vertAlign w:val="superscript"/>
          <w:lang w:val="ru-RU" w:eastAsia="ru-RU"/>
        </w:rPr>
        <w:t>1000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. Перед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від'ємними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числами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стоїть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знак "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мінус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", пред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додатними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-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нічого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не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стоїть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Формат </w:t>
      </w:r>
      <w:proofErr w:type="spellStart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вихідного</w:t>
      </w:r>
      <w:proofErr w:type="spellEnd"/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файлу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Вихідний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 повинен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містити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одне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ціле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число –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відповідь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до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задачі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Приклад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 </w:t>
      </w:r>
    </w:p>
    <w:tbl>
      <w:tblPr>
        <w:tblW w:w="4320" w:type="dxa"/>
        <w:tblCellMar>
          <w:left w:w="0" w:type="dxa"/>
          <w:right w:w="0" w:type="dxa"/>
        </w:tblCellMar>
        <w:tblLook w:val="04A0"/>
      </w:tblPr>
      <w:tblGrid>
        <w:gridCol w:w="2126"/>
        <w:gridCol w:w="2194"/>
      </w:tblGrid>
      <w:tr w:rsidR="006513F9" w:rsidRPr="006513F9" w:rsidTr="006513F9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proofErr w:type="spellStart"/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suma.in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proofErr w:type="spellStart"/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suma.out</w:t>
            </w:r>
            <w:proofErr w:type="spellEnd"/>
          </w:p>
        </w:tc>
      </w:tr>
      <w:tr w:rsidR="006513F9" w:rsidRPr="006513F9" w:rsidTr="006513F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1</w:t>
            </w:r>
          </w:p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3</w:t>
            </w:r>
          </w:p>
        </w:tc>
      </w:tr>
      <w:tr w:rsidR="006513F9" w:rsidRPr="006513F9" w:rsidTr="006513F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-5</w:t>
            </w:r>
          </w:p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>-2</w:t>
            </w:r>
          </w:p>
        </w:tc>
      </w:tr>
      <w:tr w:rsidR="006513F9" w:rsidRPr="006513F9" w:rsidTr="006513F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-4</w:t>
            </w:r>
          </w:p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-3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eastAsia="Times New Roman"/>
                <w:bCs w:val="0"/>
                <w:noProof w:val="0"/>
                <w:color w:val="0D0D0D" w:themeColor="text1" w:themeTint="F2"/>
                <w:sz w:val="20"/>
                <w:szCs w:val="20"/>
                <w:lang w:val="en-US" w:eastAsia="ru-RU"/>
              </w:rPr>
              <w:t>-7</w:t>
            </w:r>
          </w:p>
        </w:tc>
      </w:tr>
    </w:tbl>
    <w:p w:rsidR="006513F9" w:rsidRPr="006513F9" w:rsidRDefault="006513F9" w:rsidP="006513F9">
      <w:pPr>
        <w:shd w:val="clear" w:color="auto" w:fill="E3E3E3"/>
        <w:spacing w:after="0" w:line="240" w:lineRule="auto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 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en-US" w:eastAsia="ru-RU"/>
        </w:rPr>
        <w:t xml:space="preserve">2. </w:t>
      </w: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Квадратний</w:t>
      </w:r>
      <w:proofErr w:type="spellEnd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корінь</w:t>
      </w:r>
      <w:proofErr w:type="spellEnd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en-US" w:eastAsia="ru-RU"/>
        </w:rPr>
        <w:t xml:space="preserve">(100 </w:t>
      </w: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балів</w:t>
      </w:r>
      <w:proofErr w:type="spellEnd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)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Ім’я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вхідного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файлу: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en-US" w:eastAsia="ru-RU"/>
        </w:rPr>
        <w:t>korin.in</w:t>
      </w:r>
      <w:proofErr w:type="spellEnd"/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Ім’я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вихідного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файлу: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en-US" w:eastAsia="ru-RU"/>
        </w:rPr>
        <w:t>korin.out</w:t>
      </w:r>
      <w:proofErr w:type="spellEnd"/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Програма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: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korin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.*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Обмеження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часу: 2 с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Обмеження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пам’яті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: 64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мбайт</w:t>
      </w:r>
      <w:proofErr w:type="spellEnd"/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Для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заданого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натурального числа </w:t>
      </w: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А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потрібно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знайти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найбільше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число </w:t>
      </w: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В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таке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, </w:t>
      </w:r>
      <w:proofErr w:type="spellStart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що</w:t>
      </w:r>
      <w:proofErr w:type="spellEnd"/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B</w:t>
      </w: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vertAlign w:val="superscript"/>
          <w:lang w:val="ru-RU" w:eastAsia="ru-RU"/>
        </w:rPr>
        <w:t>^</w:t>
      </w: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2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≤ </w:t>
      </w:r>
      <w:r w:rsidRPr="006513F9">
        <w:rPr>
          <w:rFonts w:eastAsia="Times New Roman"/>
          <w:b/>
          <w:noProof w:val="0"/>
          <w:color w:val="0D0D0D" w:themeColor="text1" w:themeTint="F2"/>
          <w:sz w:val="20"/>
          <w:szCs w:val="20"/>
          <w:lang w:val="ru-RU" w:eastAsia="ru-RU"/>
        </w:rPr>
        <w:t>A</w:t>
      </w:r>
      <w:r w:rsidRPr="006513F9">
        <w:rPr>
          <w:rFonts w:eastAsia="Times New Roman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Технічні</w:t>
      </w:r>
      <w:proofErr w:type="spellEnd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умови</w:t>
      </w:r>
      <w:proofErr w:type="spellEnd"/>
    </w:p>
    <w:p w:rsidR="006513F9" w:rsidRPr="006513F9" w:rsidRDefault="006513F9" w:rsidP="006513F9">
      <w:pPr>
        <w:shd w:val="clear" w:color="auto" w:fill="E3E3E3"/>
        <w:spacing w:after="0" w:line="240" w:lineRule="auto"/>
        <w:jc w:val="both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Вхідні</w:t>
      </w:r>
      <w:proofErr w:type="spellEnd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дані</w:t>
      </w:r>
      <w:proofErr w:type="spellEnd"/>
    </w:p>
    <w:p w:rsidR="006513F9" w:rsidRPr="006513F9" w:rsidRDefault="006513F9" w:rsidP="006513F9">
      <w:pPr>
        <w:shd w:val="clear" w:color="auto" w:fill="E3E3E3"/>
        <w:spacing w:after="0" w:line="240" w:lineRule="auto"/>
        <w:jc w:val="both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У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вхідному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файлі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записано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натуральне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число 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A</w:t>
      </w: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(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A</w:t>
      </w: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≤ 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10^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vertAlign w:val="superscript"/>
          <w:lang w:val="ru-RU" w:eastAsia="ru-RU"/>
        </w:rPr>
        <w:t>3000</w:t>
      </w: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).</w:t>
      </w:r>
    </w:p>
    <w:p w:rsidR="006513F9" w:rsidRPr="006513F9" w:rsidRDefault="006513F9" w:rsidP="006513F9">
      <w:pPr>
        <w:shd w:val="clear" w:color="auto" w:fill="E3E3E3"/>
        <w:spacing w:after="0" w:line="240" w:lineRule="auto"/>
        <w:jc w:val="both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Вихідні</w:t>
      </w:r>
      <w:proofErr w:type="spellEnd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дані</w:t>
      </w:r>
      <w:proofErr w:type="spellEnd"/>
    </w:p>
    <w:p w:rsidR="006513F9" w:rsidRPr="006513F9" w:rsidRDefault="006513F9" w:rsidP="006513F9">
      <w:pPr>
        <w:shd w:val="clear" w:color="auto" w:fill="E3E3E3"/>
        <w:spacing w:after="0" w:line="240" w:lineRule="auto"/>
        <w:jc w:val="both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У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вихідний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файл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виведіть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максимальне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натуральне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число 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B</w:t>
      </w: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, квадрат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якого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не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перевищує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A</w:t>
      </w: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. Число </w:t>
      </w:r>
      <w:r w:rsidRPr="006513F9">
        <w:rPr>
          <w:rFonts w:ascii="Georgia" w:eastAsia="Times New Roman" w:hAnsi="Georgia"/>
          <w:b/>
          <w:noProof w:val="0"/>
          <w:color w:val="0D0D0D" w:themeColor="text1" w:themeTint="F2"/>
          <w:sz w:val="20"/>
          <w:szCs w:val="20"/>
          <w:lang w:val="ru-RU" w:eastAsia="ru-RU"/>
        </w:rPr>
        <w:t>B</w:t>
      </w: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слід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виводити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без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лідируючих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 xml:space="preserve"> </w:t>
      </w:r>
      <w:proofErr w:type="spellStart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нулів</w:t>
      </w:r>
      <w:proofErr w:type="spellEnd"/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</w:pP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Приклад</w:t>
      </w: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7"/>
        <w:gridCol w:w="2888"/>
      </w:tblGrid>
      <w:tr w:rsidR="006513F9" w:rsidRPr="006513F9" w:rsidTr="006513F9">
        <w:tc>
          <w:tcPr>
            <w:tcW w:w="2500" w:type="pct"/>
            <w:tcMar>
              <w:top w:w="46" w:type="dxa"/>
              <w:left w:w="0" w:type="dxa"/>
              <w:bottom w:w="46" w:type="dxa"/>
              <w:right w:w="115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 xml:space="preserve">Приклад </w:t>
            </w:r>
            <w:proofErr w:type="spellStart"/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>вхідних</w:t>
            </w:r>
            <w:proofErr w:type="spellEnd"/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>даних</w:t>
            </w:r>
            <w:proofErr w:type="spellEnd"/>
          </w:p>
          <w:p w:rsidR="006513F9" w:rsidRPr="006513F9" w:rsidRDefault="006513F9" w:rsidP="006513F9">
            <w:pPr>
              <w:pBdr>
                <w:top w:val="single" w:sz="4" w:space="12" w:color="CCCCCC"/>
                <w:left w:val="single" w:sz="48" w:space="12" w:color="CCCCCC"/>
                <w:bottom w:val="single" w:sz="4" w:space="12" w:color="CCCCCC"/>
                <w:right w:val="single" w:sz="4" w:space="12" w:color="CCCCCC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ascii="Lucida Console" w:eastAsia="Times New Roman" w:hAnsi="Lucida Console" w:cs="Courier New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500" w:type="pct"/>
            <w:tcMar>
              <w:top w:w="46" w:type="dxa"/>
              <w:left w:w="0" w:type="dxa"/>
              <w:bottom w:w="46" w:type="dxa"/>
              <w:right w:w="115" w:type="dxa"/>
            </w:tcMar>
            <w:hideMark/>
          </w:tcPr>
          <w:p w:rsidR="006513F9" w:rsidRPr="006513F9" w:rsidRDefault="006513F9" w:rsidP="006513F9">
            <w:pPr>
              <w:spacing w:after="0" w:line="240" w:lineRule="auto"/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 xml:space="preserve">Приклад </w:t>
            </w:r>
            <w:proofErr w:type="spellStart"/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>вихідних</w:t>
            </w:r>
            <w:proofErr w:type="spellEnd"/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13F9">
              <w:rPr>
                <w:rFonts w:ascii="Georgia" w:eastAsia="Times New Roman" w:hAnsi="Georgia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>даних</w:t>
            </w:r>
            <w:proofErr w:type="spellEnd"/>
          </w:p>
          <w:p w:rsidR="006513F9" w:rsidRPr="006513F9" w:rsidRDefault="006513F9" w:rsidP="006513F9">
            <w:pPr>
              <w:pBdr>
                <w:top w:val="single" w:sz="4" w:space="12" w:color="CCCCCC"/>
                <w:left w:val="single" w:sz="48" w:space="12" w:color="CCCCCC"/>
                <w:bottom w:val="single" w:sz="4" w:space="12" w:color="CCCCCC"/>
                <w:right w:val="single" w:sz="4" w:space="12" w:color="CCCCCC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6513F9">
              <w:rPr>
                <w:rFonts w:ascii="Lucida Console" w:eastAsia="Times New Roman" w:hAnsi="Lucida Console" w:cs="Courier New"/>
                <w:bCs w:val="0"/>
                <w:noProof w:val="0"/>
                <w:color w:val="0D0D0D" w:themeColor="text1" w:themeTint="F2"/>
                <w:sz w:val="20"/>
                <w:szCs w:val="20"/>
                <w:lang w:val="ru-RU" w:eastAsia="ru-RU"/>
              </w:rPr>
              <w:t>5</w:t>
            </w:r>
          </w:p>
        </w:tc>
      </w:tr>
    </w:tbl>
    <w:p w:rsidR="00931EE3" w:rsidRPr="006513F9" w:rsidRDefault="006513F9" w:rsidP="006513F9">
      <w:pPr>
        <w:shd w:val="clear" w:color="auto" w:fill="E3E3E3"/>
        <w:spacing w:after="0" w:line="240" w:lineRule="auto"/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en-US" w:eastAsia="ru-RU"/>
        </w:rPr>
      </w:pPr>
      <w:r w:rsidRPr="006513F9">
        <w:rPr>
          <w:rFonts w:ascii="Georgia" w:eastAsia="Times New Roman" w:hAnsi="Georgia"/>
          <w:bCs w:val="0"/>
          <w:noProof w:val="0"/>
          <w:color w:val="0D0D0D" w:themeColor="text1" w:themeTint="F2"/>
          <w:sz w:val="20"/>
          <w:szCs w:val="20"/>
          <w:lang w:val="ru-RU" w:eastAsia="ru-RU"/>
        </w:rPr>
        <w:t> 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ru-RU"/>
        </w:rPr>
        <w:lastRenderedPageBreak/>
        <w:t xml:space="preserve">Четвертий тур 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 xml:space="preserve">Розв’язки задач відправляти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 xml:space="preserve">з 7.11 по 20.11.2011 р. 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Розв’язок задачі розмістити як вкладений текстовий файл з іменем завдання.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ru-RU"/>
        </w:rPr>
        <w:t xml:space="preserve">1. Сума (20 балів) 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Ім’я вхідного файлу: </w:t>
      </w:r>
      <w:r w:rsidRPr="006513F9">
        <w:rPr>
          <w:color w:val="0D0D0D" w:themeColor="text1" w:themeTint="F2"/>
          <w:sz w:val="20"/>
          <w:szCs w:val="20"/>
          <w:lang w:val="en-US"/>
        </w:rPr>
        <w:t>suma</w:t>
      </w:r>
      <w:r w:rsidRPr="006513F9">
        <w:rPr>
          <w:color w:val="0D0D0D" w:themeColor="text1" w:themeTint="F2"/>
          <w:sz w:val="20"/>
          <w:szCs w:val="20"/>
          <w:lang w:val="ru-RU"/>
        </w:rPr>
        <w:t>.</w:t>
      </w:r>
      <w:r w:rsidRPr="006513F9">
        <w:rPr>
          <w:color w:val="0D0D0D" w:themeColor="text1" w:themeTint="F2"/>
          <w:sz w:val="20"/>
          <w:szCs w:val="20"/>
          <w:lang w:val="en-US"/>
        </w:rPr>
        <w:t>in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 xml:space="preserve">Ім’я вихідного файлу: </w:t>
      </w:r>
      <w:r w:rsidRPr="006513F9">
        <w:rPr>
          <w:color w:val="0D0D0D" w:themeColor="text1" w:themeTint="F2"/>
          <w:sz w:val="20"/>
          <w:szCs w:val="20"/>
          <w:lang w:val="en-US"/>
        </w:rPr>
        <w:t>suma</w:t>
      </w:r>
      <w:r w:rsidRPr="006513F9">
        <w:rPr>
          <w:color w:val="0D0D0D" w:themeColor="text1" w:themeTint="F2"/>
          <w:sz w:val="20"/>
          <w:szCs w:val="20"/>
          <w:lang w:val="ru-RU"/>
        </w:rPr>
        <w:t>.</w:t>
      </w:r>
      <w:r w:rsidRPr="006513F9">
        <w:rPr>
          <w:color w:val="0D0D0D" w:themeColor="text1" w:themeTint="F2"/>
          <w:sz w:val="20"/>
          <w:szCs w:val="20"/>
          <w:lang w:val="en-US"/>
        </w:rPr>
        <w:t>out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Програма: suma.*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Обмеження часу: 1 с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Обмеження пам’яті: 16 мбайт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Знайти суму двох цілих чисел.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ru-RU"/>
        </w:rPr>
        <w:t>Формат вхідного файлу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У двох рядках записані цілі числа, модуль кожного з яких не більше за 10^</w:t>
      </w:r>
      <w:r w:rsidRPr="006513F9">
        <w:rPr>
          <w:color w:val="0D0D0D" w:themeColor="text1" w:themeTint="F2"/>
          <w:sz w:val="20"/>
          <w:szCs w:val="20"/>
          <w:vertAlign w:val="superscript"/>
          <w:lang w:val="ru-RU"/>
        </w:rPr>
        <w:t>1000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 . Перед від'ємними числами стоїть знак "мінус", пред додатними - нічого не стоїть.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ru-RU"/>
        </w:rPr>
        <w:t>Формат вихідного файлу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Вихідний файл повинен містити одне ціле число – відповідь до задачі.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Приклад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 </w:t>
      </w:r>
    </w:p>
    <w:tbl>
      <w:tblPr>
        <w:tblW w:w="4320" w:type="dxa"/>
        <w:tblCellMar>
          <w:left w:w="0" w:type="dxa"/>
          <w:right w:w="0" w:type="dxa"/>
        </w:tblCellMar>
        <w:tblLook w:val="04A0"/>
      </w:tblPr>
      <w:tblGrid>
        <w:gridCol w:w="2126"/>
        <w:gridCol w:w="2194"/>
      </w:tblGrid>
      <w:tr w:rsidR="006513F9" w:rsidRPr="006513F9" w:rsidTr="00494D3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suma.in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suma.out</w:t>
            </w:r>
          </w:p>
        </w:tc>
      </w:tr>
      <w:tr w:rsidR="006513F9" w:rsidRPr="006513F9" w:rsidTr="00494D3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2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</w:tc>
      </w:tr>
      <w:tr w:rsidR="006513F9" w:rsidRPr="006513F9" w:rsidTr="00494D3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-5</w:t>
            </w:r>
          </w:p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ru-RU"/>
              </w:rPr>
              <w:t>-2</w:t>
            </w:r>
          </w:p>
        </w:tc>
      </w:tr>
      <w:tr w:rsidR="006513F9" w:rsidRPr="006513F9" w:rsidTr="00494D3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-4</w:t>
            </w:r>
          </w:p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-3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en-US"/>
              </w:rPr>
              <w:t>-7</w:t>
            </w:r>
          </w:p>
        </w:tc>
      </w:tr>
    </w:tbl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 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en-US"/>
        </w:rPr>
        <w:t xml:space="preserve">2.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 xml:space="preserve">Квадратний корінь </w:t>
      </w:r>
      <w:r w:rsidRPr="006513F9">
        <w:rPr>
          <w:b/>
          <w:color w:val="0D0D0D" w:themeColor="text1" w:themeTint="F2"/>
          <w:sz w:val="20"/>
          <w:szCs w:val="20"/>
          <w:lang w:val="en-US"/>
        </w:rPr>
        <w:t xml:space="preserve">(100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балів)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 xml:space="preserve">Ім’я вхідного файлу: </w:t>
      </w:r>
      <w:r w:rsidRPr="006513F9">
        <w:rPr>
          <w:color w:val="0D0D0D" w:themeColor="text1" w:themeTint="F2"/>
          <w:sz w:val="20"/>
          <w:szCs w:val="20"/>
          <w:lang w:val="en-US"/>
        </w:rPr>
        <w:t>korin.in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 xml:space="preserve">Ім’я вихідного файлу: </w:t>
      </w:r>
      <w:r w:rsidRPr="006513F9">
        <w:rPr>
          <w:color w:val="0D0D0D" w:themeColor="text1" w:themeTint="F2"/>
          <w:sz w:val="20"/>
          <w:szCs w:val="20"/>
          <w:lang w:val="en-US"/>
        </w:rPr>
        <w:t>korin.out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Програма: korin.*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Обмеження часу: 2 с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Обмеження пам’яті: 64 мбайт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 xml:space="preserve">Для заданого натурального числа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А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 потрібно знайти найбільше число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В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 таке, що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B</w:t>
      </w:r>
      <w:r w:rsidRPr="006513F9">
        <w:rPr>
          <w:b/>
          <w:color w:val="0D0D0D" w:themeColor="text1" w:themeTint="F2"/>
          <w:sz w:val="20"/>
          <w:szCs w:val="20"/>
          <w:vertAlign w:val="superscript"/>
          <w:lang w:val="ru-RU"/>
        </w:rPr>
        <w:t>^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2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 ≤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A</w:t>
      </w:r>
      <w:r w:rsidRPr="006513F9">
        <w:rPr>
          <w:color w:val="0D0D0D" w:themeColor="text1" w:themeTint="F2"/>
          <w:sz w:val="20"/>
          <w:szCs w:val="20"/>
          <w:lang w:val="ru-RU"/>
        </w:rPr>
        <w:t>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ru-RU"/>
        </w:rPr>
        <w:t>Технічні умови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ru-RU"/>
        </w:rPr>
        <w:t>Вхідні дані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 xml:space="preserve">У вхідному файлі записано натуральне число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A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 (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A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 ≤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10^</w:t>
      </w:r>
      <w:r w:rsidRPr="006513F9">
        <w:rPr>
          <w:b/>
          <w:color w:val="0D0D0D" w:themeColor="text1" w:themeTint="F2"/>
          <w:sz w:val="20"/>
          <w:szCs w:val="20"/>
          <w:vertAlign w:val="superscript"/>
          <w:lang w:val="ru-RU"/>
        </w:rPr>
        <w:t>3000</w:t>
      </w:r>
      <w:r w:rsidRPr="006513F9">
        <w:rPr>
          <w:color w:val="0D0D0D" w:themeColor="text1" w:themeTint="F2"/>
          <w:sz w:val="20"/>
          <w:szCs w:val="20"/>
          <w:lang w:val="ru-RU"/>
        </w:rPr>
        <w:t>).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b/>
          <w:color w:val="0D0D0D" w:themeColor="text1" w:themeTint="F2"/>
          <w:sz w:val="20"/>
          <w:szCs w:val="20"/>
          <w:lang w:val="ru-RU"/>
        </w:rPr>
        <w:t>Вихідні дані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 xml:space="preserve">У вихідний файл виведіть максимальне натуральне число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B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, квадрат якого не перевищує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A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. Число </w:t>
      </w:r>
      <w:r w:rsidRPr="006513F9">
        <w:rPr>
          <w:b/>
          <w:color w:val="0D0D0D" w:themeColor="text1" w:themeTint="F2"/>
          <w:sz w:val="20"/>
          <w:szCs w:val="20"/>
          <w:lang w:val="ru-RU"/>
        </w:rPr>
        <w:t>B</w:t>
      </w:r>
      <w:r w:rsidRPr="006513F9">
        <w:rPr>
          <w:color w:val="0D0D0D" w:themeColor="text1" w:themeTint="F2"/>
          <w:sz w:val="20"/>
          <w:szCs w:val="20"/>
          <w:lang w:val="ru-RU"/>
        </w:rPr>
        <w:t xml:space="preserve"> слід виводити без лідируючих нулів.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ru-RU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Приклад</w:t>
      </w: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7"/>
        <w:gridCol w:w="2888"/>
      </w:tblGrid>
      <w:tr w:rsidR="006513F9" w:rsidRPr="006513F9" w:rsidTr="00494D3C">
        <w:tc>
          <w:tcPr>
            <w:tcW w:w="2500" w:type="pct"/>
            <w:tcMar>
              <w:top w:w="46" w:type="dxa"/>
              <w:left w:w="0" w:type="dxa"/>
              <w:bottom w:w="46" w:type="dxa"/>
              <w:right w:w="115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ru-RU"/>
              </w:rPr>
              <w:t>Приклад вхідних даних</w:t>
            </w:r>
          </w:p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ru-RU"/>
              </w:rPr>
              <w:t>27</w:t>
            </w:r>
          </w:p>
        </w:tc>
        <w:tc>
          <w:tcPr>
            <w:tcW w:w="2500" w:type="pct"/>
            <w:tcMar>
              <w:top w:w="46" w:type="dxa"/>
              <w:left w:w="0" w:type="dxa"/>
              <w:bottom w:w="46" w:type="dxa"/>
              <w:right w:w="115" w:type="dxa"/>
            </w:tcMar>
            <w:hideMark/>
          </w:tcPr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ru-RU"/>
              </w:rPr>
              <w:t>Приклад вихідних даних</w:t>
            </w:r>
          </w:p>
          <w:p w:rsidR="006513F9" w:rsidRPr="006513F9" w:rsidRDefault="006513F9" w:rsidP="006513F9">
            <w:pPr>
              <w:shd w:val="clear" w:color="auto" w:fill="E3E3E3"/>
              <w:spacing w:after="0" w:line="240" w:lineRule="auto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6513F9">
              <w:rPr>
                <w:color w:val="0D0D0D" w:themeColor="text1" w:themeTint="F2"/>
                <w:sz w:val="20"/>
                <w:szCs w:val="20"/>
                <w:lang w:val="ru-RU"/>
              </w:rPr>
              <w:t>5</w:t>
            </w:r>
          </w:p>
        </w:tc>
      </w:tr>
    </w:tbl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</w:rPr>
      </w:pPr>
      <w:r w:rsidRPr="006513F9">
        <w:rPr>
          <w:color w:val="0D0D0D" w:themeColor="text1" w:themeTint="F2"/>
          <w:sz w:val="20"/>
          <w:szCs w:val="20"/>
          <w:lang w:val="ru-RU"/>
        </w:rPr>
        <w:t> </w:t>
      </w:r>
    </w:p>
    <w:p w:rsidR="006513F9" w:rsidRPr="006513F9" w:rsidRDefault="006513F9" w:rsidP="006513F9">
      <w:pPr>
        <w:shd w:val="clear" w:color="auto" w:fill="E3E3E3"/>
        <w:spacing w:after="0" w:line="240" w:lineRule="auto"/>
        <w:rPr>
          <w:color w:val="0D0D0D" w:themeColor="text1" w:themeTint="F2"/>
          <w:sz w:val="20"/>
          <w:szCs w:val="20"/>
          <w:lang w:val="en-US"/>
        </w:rPr>
      </w:pPr>
    </w:p>
    <w:sectPr w:rsidR="006513F9" w:rsidRPr="006513F9" w:rsidSect="006513F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513F9"/>
    <w:rsid w:val="004414B3"/>
    <w:rsid w:val="00496A3D"/>
    <w:rsid w:val="006513F9"/>
    <w:rsid w:val="00931EE3"/>
    <w:rsid w:val="00A7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3"/>
    <w:rPr>
      <w:noProof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513F9"/>
    <w:pPr>
      <w:pBdr>
        <w:top w:val="single" w:sz="4" w:space="12" w:color="CCCCCC"/>
        <w:left w:val="single" w:sz="48" w:space="12" w:color="CCCCCC"/>
        <w:bottom w:val="single" w:sz="4" w:space="12" w:color="CCCCCC"/>
        <w:right w:val="single" w:sz="4" w:space="12" w:color="CCCCCC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360" w:line="240" w:lineRule="auto"/>
    </w:pPr>
    <w:rPr>
      <w:rFonts w:ascii="Lucida Console" w:eastAsia="Times New Roman" w:hAnsi="Lucida Console" w:cs="Courier New"/>
      <w:bCs w:val="0"/>
      <w:noProof w:val="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3F9"/>
    <w:rPr>
      <w:rFonts w:ascii="Lucida Console" w:eastAsia="Times New Roman" w:hAnsi="Lucida Console" w:cs="Courier New"/>
      <w:bCs w:val="0"/>
      <w:shd w:val="clear" w:color="auto" w:fill="F9F9F9"/>
      <w:lang w:eastAsia="ru-RU"/>
    </w:rPr>
  </w:style>
  <w:style w:type="character" w:styleId="a3">
    <w:name w:val="Strong"/>
    <w:basedOn w:val="a0"/>
    <w:uiPriority w:val="22"/>
    <w:qFormat/>
    <w:rsid w:val="006513F9"/>
    <w:rPr>
      <w:b/>
      <w:bCs/>
    </w:rPr>
  </w:style>
  <w:style w:type="paragraph" w:styleId="a4">
    <w:name w:val="Normal (Web)"/>
    <w:basedOn w:val="a"/>
    <w:uiPriority w:val="99"/>
    <w:semiHidden/>
    <w:unhideWhenUsed/>
    <w:rsid w:val="006513F9"/>
    <w:pPr>
      <w:spacing w:after="240" w:line="240" w:lineRule="auto"/>
    </w:pPr>
    <w:rPr>
      <w:rFonts w:eastAsia="Times New Roman"/>
      <w:bCs w:val="0"/>
      <w:noProof w:val="0"/>
      <w:lang w:val="ru-RU" w:eastAsia="ru-RU"/>
    </w:rPr>
  </w:style>
  <w:style w:type="paragraph" w:styleId="a5">
    <w:name w:val="List Paragraph"/>
    <w:basedOn w:val="a"/>
    <w:uiPriority w:val="34"/>
    <w:qFormat/>
    <w:rsid w:val="006513F9"/>
    <w:pPr>
      <w:spacing w:after="240" w:line="240" w:lineRule="auto"/>
    </w:pPr>
    <w:rPr>
      <w:rFonts w:eastAsia="Times New Roman"/>
      <w:bCs w:val="0"/>
      <w:noProof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6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0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auto"/>
                                                                    <w:left w:val="single" w:sz="48" w:space="0" w:color="auto"/>
                                                                    <w:bottom w:val="single" w:sz="24" w:space="0" w:color="auto"/>
                                                                    <w:right w:val="single" w:sz="24" w:space="0" w:color="auto"/>
                                                                  </w:divBdr>
                                                                  <w:divsChild>
                                                                    <w:div w:id="1669599159">
                                                                      <w:marLeft w:val="0"/>
                                                                      <w:marRight w:val="-1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FFFFFF"/>
                                                                        <w:left w:val="none" w:sz="0" w:space="0" w:color="FFFFFF"/>
                                                                        <w:bottom w:val="none" w:sz="0" w:space="3" w:color="FFFFFF"/>
                                                                        <w:right w:val="none" w:sz="0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3340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82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47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39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8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29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47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46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60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91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771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058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E795-F84D-4BB2-B9D4-F8800590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2011-11-09T11:58:00Z</dcterms:created>
  <dcterms:modified xsi:type="dcterms:W3CDTF">2011-11-09T12:05:00Z</dcterms:modified>
</cp:coreProperties>
</file>