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6" w:rsidRPr="005D6490" w:rsidRDefault="003F1B36" w:rsidP="00CD6223">
      <w:pPr>
        <w:spacing w:before="100" w:beforeAutospacing="1" w:after="100" w:afterAutospacing="1"/>
        <w:jc w:val="center"/>
        <w:rPr>
          <w:b/>
          <w:i/>
          <w:noProof/>
          <w:sz w:val="32"/>
        </w:rPr>
      </w:pPr>
      <w:r w:rsidRPr="005D6490">
        <w:rPr>
          <w:b/>
          <w:i/>
          <w:noProof/>
          <w:sz w:val="32"/>
        </w:rPr>
        <w:t>Постановка</w:t>
      </w:r>
      <w:r w:rsidR="00755260" w:rsidRPr="005D6490">
        <w:rPr>
          <w:b/>
          <w:i/>
          <w:noProof/>
          <w:sz w:val="32"/>
        </w:rPr>
        <w:t xml:space="preserve"> </w:t>
      </w:r>
      <w:r w:rsidRPr="005D6490">
        <w:rPr>
          <w:b/>
          <w:i/>
          <w:noProof/>
          <w:sz w:val="32"/>
        </w:rPr>
        <w:t>задач</w:t>
      </w:r>
      <w:r w:rsidR="00C66207" w:rsidRPr="005D6490">
        <w:rPr>
          <w:b/>
          <w:i/>
          <w:noProof/>
          <w:sz w:val="32"/>
          <w:lang w:val="uk-UA"/>
        </w:rPr>
        <w:t>і</w:t>
      </w:r>
      <w:r w:rsidRPr="005D6490">
        <w:rPr>
          <w:b/>
          <w:i/>
          <w:noProof/>
          <w:sz w:val="32"/>
        </w:rPr>
        <w:t>.</w:t>
      </w:r>
      <w:r w:rsidR="00C82412" w:rsidRPr="005D6490">
        <w:rPr>
          <w:b/>
          <w:i/>
          <w:noProof/>
          <w:sz w:val="32"/>
        </w:rPr>
        <w:t xml:space="preserve"> Файл «</w:t>
      </w:r>
      <w:r w:rsidR="007D5265" w:rsidRPr="005D6490">
        <w:rPr>
          <w:b/>
          <w:i/>
          <w:noProof/>
          <w:sz w:val="32"/>
        </w:rPr>
        <w:t>Статистика_</w:t>
      </w:r>
      <w:r w:rsidR="007D5265" w:rsidRPr="005D6490">
        <w:rPr>
          <w:b/>
          <w:i/>
          <w:noProof/>
          <w:sz w:val="32"/>
          <w:lang w:val="en-US"/>
        </w:rPr>
        <w:t>web</w:t>
      </w:r>
      <w:r w:rsidR="007D5265" w:rsidRPr="005D6490">
        <w:rPr>
          <w:b/>
          <w:i/>
          <w:noProof/>
          <w:sz w:val="32"/>
        </w:rPr>
        <w:t>2.</w:t>
      </w:r>
      <w:r w:rsidR="00C82412" w:rsidRPr="005D6490">
        <w:rPr>
          <w:b/>
          <w:i/>
          <w:noProof/>
          <w:sz w:val="32"/>
          <w:lang w:val="en-US"/>
        </w:rPr>
        <w:t>xlsx</w:t>
      </w:r>
      <w:r w:rsidR="00C82412" w:rsidRPr="005D6490">
        <w:rPr>
          <w:b/>
          <w:i/>
          <w:noProof/>
          <w:sz w:val="32"/>
        </w:rPr>
        <w:t>»</w:t>
      </w:r>
    </w:p>
    <w:p w:rsidR="00662FCC" w:rsidRPr="00C66207" w:rsidRDefault="00C66207" w:rsidP="00C66207">
      <w:pPr>
        <w:pStyle w:val="a6"/>
        <w:spacing w:line="273" w:lineRule="atLeast"/>
        <w:ind w:firstLine="851"/>
        <w:rPr>
          <w:noProof/>
          <w:sz w:val="28"/>
        </w:rPr>
      </w:pPr>
      <w:r w:rsidRPr="00C66207">
        <w:rPr>
          <w:noProof/>
          <w:sz w:val="28"/>
        </w:rPr>
        <w:t>Що таке соціальна мережа?</w:t>
      </w:r>
    </w:p>
    <w:p w:rsidR="00EF6C1D" w:rsidRDefault="00C66207" w:rsidP="00C66207">
      <w:pPr>
        <w:pStyle w:val="a6"/>
        <w:spacing w:before="0" w:beforeAutospacing="0" w:line="273" w:lineRule="atLeast"/>
        <w:ind w:firstLine="851"/>
        <w:jc w:val="both"/>
        <w:rPr>
          <w:sz w:val="28"/>
          <w:lang w:val="uk-UA"/>
        </w:rPr>
      </w:pPr>
      <w:r w:rsidRPr="00C66207">
        <w:rPr>
          <w:noProof/>
          <w:sz w:val="28"/>
        </w:rPr>
        <w:t>У першу чергу, це сайти, розроблені з метою познайомити і зібрати людей із загальними інтересами, дати їм можливість спілкуватися на різні теми, викладати й обговорювати фото і відео, додавати один одного в друзі або недруги, завантажувати і слухати музику і т.д</w:t>
      </w:r>
      <w:r w:rsidR="00FD2F12" w:rsidRPr="00C66207">
        <w:rPr>
          <w:sz w:val="28"/>
        </w:rPr>
        <w:t xml:space="preserve"> </w:t>
      </w:r>
    </w:p>
    <w:p w:rsidR="00B2350D" w:rsidRPr="00B2350D" w:rsidRDefault="00B2350D" w:rsidP="00B2350D">
      <w:pPr>
        <w:spacing w:before="120"/>
        <w:jc w:val="center"/>
        <w:rPr>
          <w:i/>
          <w:sz w:val="20"/>
          <w:u w:val="single"/>
          <w:lang w:val="uk-UA"/>
        </w:rPr>
      </w:pPr>
      <w:r w:rsidRPr="00B2350D">
        <w:rPr>
          <w:i/>
          <w:sz w:val="20"/>
          <w:u w:val="single"/>
          <w:lang w:val="uk-UA"/>
        </w:rPr>
        <w:t xml:space="preserve">Соціальна мережа (Інтернет) - платформа, </w:t>
      </w:r>
      <w:proofErr w:type="spellStart"/>
      <w:r w:rsidRPr="00B2350D">
        <w:rPr>
          <w:i/>
          <w:sz w:val="20"/>
          <w:u w:val="single"/>
          <w:lang w:val="uk-UA"/>
        </w:rPr>
        <w:t>онлайн</w:t>
      </w:r>
      <w:proofErr w:type="spellEnd"/>
      <w:r w:rsidRPr="00B2350D">
        <w:rPr>
          <w:i/>
          <w:sz w:val="20"/>
          <w:u w:val="single"/>
          <w:lang w:val="uk-UA"/>
        </w:rPr>
        <w:t xml:space="preserve"> сервіс або веб-сайт, призначені для побудови, відображення і організації соціальних взаємин.</w:t>
      </w:r>
    </w:p>
    <w:p w:rsidR="00EF6C1D" w:rsidRPr="00C66207" w:rsidRDefault="00C66207" w:rsidP="00C66207">
      <w:pPr>
        <w:pStyle w:val="a6"/>
        <w:spacing w:before="0" w:beforeAutospacing="0" w:line="273" w:lineRule="atLeast"/>
        <w:ind w:firstLine="851"/>
        <w:jc w:val="both"/>
        <w:rPr>
          <w:noProof/>
          <w:sz w:val="28"/>
        </w:rPr>
      </w:pPr>
      <w:bookmarkStart w:id="0" w:name="_GoBack"/>
      <w:bookmarkEnd w:id="0"/>
      <w:r w:rsidRPr="00B2350D">
        <w:rPr>
          <w:noProof/>
          <w:sz w:val="28"/>
          <w:lang w:val="uk-UA"/>
        </w:rPr>
        <w:t xml:space="preserve">Нещодавно завершився вже п'ятий за рахунком етап міжнародного дослідження </w:t>
      </w:r>
      <w:r w:rsidRPr="00C66207">
        <w:rPr>
          <w:noProof/>
          <w:sz w:val="28"/>
        </w:rPr>
        <w:t>Wave</w:t>
      </w:r>
      <w:r w:rsidRPr="00B2350D">
        <w:rPr>
          <w:noProof/>
          <w:sz w:val="28"/>
          <w:lang w:val="uk-UA"/>
        </w:rPr>
        <w:t xml:space="preserve">, яке регулярно проводиться співробітниками медіа-групи </w:t>
      </w:r>
      <w:r w:rsidRPr="00C66207">
        <w:rPr>
          <w:noProof/>
          <w:sz w:val="28"/>
        </w:rPr>
        <w:t>Universal</w:t>
      </w:r>
      <w:r w:rsidRPr="00B2350D">
        <w:rPr>
          <w:noProof/>
          <w:sz w:val="28"/>
          <w:lang w:val="uk-UA"/>
        </w:rPr>
        <w:t xml:space="preserve"> </w:t>
      </w:r>
      <w:r w:rsidRPr="00C66207">
        <w:rPr>
          <w:noProof/>
          <w:sz w:val="28"/>
        </w:rPr>
        <w:t>McCann</w:t>
      </w:r>
      <w:r w:rsidRPr="00B2350D">
        <w:rPr>
          <w:noProof/>
          <w:sz w:val="28"/>
          <w:lang w:val="uk-UA"/>
        </w:rPr>
        <w:t xml:space="preserve"> в 55 країнах світу, включаючи Україну. </w:t>
      </w:r>
      <w:r w:rsidRPr="00C66207">
        <w:rPr>
          <w:noProof/>
          <w:sz w:val="28"/>
        </w:rPr>
        <w:t>Це дослідження присвячене визначенню активності користувачів в різних соціальних мережах. За результатами дослідження:</w:t>
      </w:r>
      <w:r w:rsidR="00EF6C1D" w:rsidRPr="00C66207">
        <w:rPr>
          <w:noProof/>
          <w:sz w:val="28"/>
        </w:rPr>
        <w:t xml:space="preserve"> </w:t>
      </w:r>
    </w:p>
    <w:p w:rsidR="005D6490" w:rsidRPr="005D6490" w:rsidRDefault="005D6490" w:rsidP="00737A25">
      <w:pPr>
        <w:pStyle w:val="a3"/>
        <w:numPr>
          <w:ilvl w:val="0"/>
          <w:numId w:val="4"/>
        </w:numPr>
        <w:jc w:val="both"/>
        <w:rPr>
          <w:noProof/>
          <w:sz w:val="28"/>
        </w:rPr>
      </w:pPr>
      <w:r w:rsidRPr="005D6490">
        <w:rPr>
          <w:noProof/>
          <w:sz w:val="28"/>
        </w:rPr>
        <w:t xml:space="preserve">Активними користувачами Інтернету можна назвати 35% українців від усього населення. </w:t>
      </w:r>
    </w:p>
    <w:p w:rsidR="005D6490" w:rsidRPr="005D6490" w:rsidRDefault="005D6490" w:rsidP="00737A25">
      <w:pPr>
        <w:pStyle w:val="a3"/>
        <w:numPr>
          <w:ilvl w:val="0"/>
          <w:numId w:val="4"/>
        </w:numPr>
        <w:jc w:val="both"/>
        <w:rPr>
          <w:noProof/>
          <w:sz w:val="28"/>
        </w:rPr>
      </w:pPr>
      <w:r w:rsidRPr="005D6490">
        <w:rPr>
          <w:noProof/>
          <w:sz w:val="28"/>
        </w:rPr>
        <w:t>Переважна більшість українських користувачів Інтернету користуються соціальними мережами для того, щоб бути на зв'язку з друзями, ділитися новим досвідом, а також відчувати себе частиною суспільства.</w:t>
      </w:r>
    </w:p>
    <w:p w:rsidR="005D6490" w:rsidRPr="005D6490" w:rsidRDefault="005D6490" w:rsidP="00737A25">
      <w:pPr>
        <w:pStyle w:val="a3"/>
        <w:numPr>
          <w:ilvl w:val="0"/>
          <w:numId w:val="4"/>
        </w:numPr>
        <w:jc w:val="both"/>
        <w:rPr>
          <w:noProof/>
          <w:sz w:val="28"/>
        </w:rPr>
      </w:pPr>
      <w:r w:rsidRPr="005D6490">
        <w:rPr>
          <w:noProof/>
          <w:sz w:val="28"/>
        </w:rPr>
        <w:t xml:space="preserve">Велика кількість опитаних користувачів визнало соціальні мережі як спосіб знайомства з новими людьми, а приблизно 80% використовують соціалки для збереження зв'язку з рідними та друзями. </w:t>
      </w:r>
    </w:p>
    <w:p w:rsidR="005D6490" w:rsidRPr="005D6490" w:rsidRDefault="005D6490" w:rsidP="00737A25">
      <w:pPr>
        <w:pStyle w:val="a3"/>
        <w:numPr>
          <w:ilvl w:val="0"/>
          <w:numId w:val="4"/>
        </w:numPr>
        <w:jc w:val="both"/>
        <w:rPr>
          <w:noProof/>
          <w:sz w:val="28"/>
        </w:rPr>
      </w:pPr>
      <w:r w:rsidRPr="005D6490">
        <w:rPr>
          <w:noProof/>
          <w:sz w:val="28"/>
        </w:rPr>
        <w:t xml:space="preserve">Україна входить до п'ятірки країн-лідерів за кількістю користувачів соціальних мереж - 81%. </w:t>
      </w:r>
    </w:p>
    <w:p w:rsidR="005D6490" w:rsidRPr="005D6490" w:rsidRDefault="005D6490" w:rsidP="00737A25">
      <w:pPr>
        <w:pStyle w:val="a3"/>
        <w:numPr>
          <w:ilvl w:val="0"/>
          <w:numId w:val="4"/>
        </w:numPr>
        <w:jc w:val="both"/>
        <w:rPr>
          <w:noProof/>
          <w:sz w:val="28"/>
        </w:rPr>
      </w:pPr>
      <w:r w:rsidRPr="005D6490">
        <w:rPr>
          <w:noProof/>
          <w:sz w:val="28"/>
        </w:rPr>
        <w:t>За рівнем активності в блогах користувачі України відстають всього на 5% від інтернет-користувачів Китаю.</w:t>
      </w:r>
    </w:p>
    <w:p w:rsidR="005636AF" w:rsidRDefault="005636AF" w:rsidP="00737A25">
      <w:pPr>
        <w:jc w:val="both"/>
        <w:rPr>
          <w:sz w:val="28"/>
        </w:rPr>
      </w:pPr>
      <w:r>
        <w:rPr>
          <w:sz w:val="28"/>
        </w:rPr>
        <w:br w:type="page"/>
      </w:r>
    </w:p>
    <w:p w:rsidR="00662FCC" w:rsidRPr="005D6490" w:rsidRDefault="005D6490" w:rsidP="005D6490">
      <w:pPr>
        <w:pStyle w:val="a6"/>
        <w:spacing w:line="273" w:lineRule="atLeast"/>
        <w:ind w:firstLine="851"/>
        <w:rPr>
          <w:noProof/>
          <w:sz w:val="28"/>
        </w:rPr>
      </w:pPr>
      <w:proofErr w:type="spellStart"/>
      <w:r w:rsidRPr="005D6490">
        <w:rPr>
          <w:sz w:val="28"/>
        </w:rPr>
        <w:lastRenderedPageBreak/>
        <w:t>Скористаємося</w:t>
      </w:r>
      <w:proofErr w:type="spellEnd"/>
      <w:r w:rsidRPr="005D6490">
        <w:rPr>
          <w:sz w:val="28"/>
        </w:rPr>
        <w:t xml:space="preserve"> </w:t>
      </w:r>
      <w:proofErr w:type="spellStart"/>
      <w:r w:rsidRPr="005D6490">
        <w:rPr>
          <w:sz w:val="28"/>
        </w:rPr>
        <w:t>даними</w:t>
      </w:r>
      <w:proofErr w:type="spellEnd"/>
      <w:r w:rsidRPr="005D6490">
        <w:rPr>
          <w:sz w:val="28"/>
        </w:rPr>
        <w:t xml:space="preserve"> </w:t>
      </w:r>
      <w:r w:rsidR="005636AF">
        <w:rPr>
          <w:sz w:val="28"/>
          <w:lang w:val="uk-UA"/>
        </w:rPr>
        <w:t>та</w:t>
      </w:r>
      <w:r w:rsidRPr="005D6490">
        <w:rPr>
          <w:sz w:val="28"/>
        </w:rPr>
        <w:t xml:space="preserve"> в</w:t>
      </w:r>
      <w:r w:rsidR="005636AF">
        <w:rPr>
          <w:sz w:val="28"/>
          <w:lang w:val="uk-UA"/>
        </w:rPr>
        <w:t>і</w:t>
      </w:r>
      <w:proofErr w:type="spellStart"/>
      <w:r w:rsidRPr="005D6490">
        <w:rPr>
          <w:sz w:val="28"/>
        </w:rPr>
        <w:t>зуал</w:t>
      </w:r>
      <w:proofErr w:type="spellEnd"/>
      <w:r w:rsidRPr="005D6490">
        <w:rPr>
          <w:sz w:val="28"/>
          <w:lang w:val="uk-UA"/>
        </w:rPr>
        <w:t>і</w:t>
      </w:r>
      <w:r w:rsidRPr="005D6490">
        <w:rPr>
          <w:sz w:val="28"/>
        </w:rPr>
        <w:t>з</w:t>
      </w:r>
      <w:proofErr w:type="spellStart"/>
      <w:r w:rsidRPr="005D6490">
        <w:rPr>
          <w:sz w:val="28"/>
          <w:lang w:val="uk-UA"/>
        </w:rPr>
        <w:t>уємо</w:t>
      </w:r>
      <w:proofErr w:type="spellEnd"/>
      <w:r w:rsidRPr="005D6490">
        <w:rPr>
          <w:sz w:val="28"/>
          <w:lang w:val="uk-UA"/>
        </w:rPr>
        <w:t xml:space="preserve"> </w:t>
      </w:r>
      <w:proofErr w:type="spellStart"/>
      <w:r w:rsidRPr="005D6490">
        <w:rPr>
          <w:sz w:val="28"/>
        </w:rPr>
        <w:t>отриману</w:t>
      </w:r>
      <w:proofErr w:type="spellEnd"/>
      <w:r w:rsidRPr="005D6490">
        <w:rPr>
          <w:sz w:val="28"/>
        </w:rPr>
        <w:t xml:space="preserve"> </w:t>
      </w:r>
      <w:proofErr w:type="spellStart"/>
      <w:r w:rsidRPr="005D6490">
        <w:rPr>
          <w:sz w:val="28"/>
        </w:rPr>
        <w:t>інформацію</w:t>
      </w:r>
      <w:proofErr w:type="spellEnd"/>
      <w:r w:rsidRPr="005D6490">
        <w:rPr>
          <w:sz w:val="28"/>
        </w:rPr>
        <w:t>.</w:t>
      </w:r>
    </w:p>
    <w:p w:rsidR="009F65A1" w:rsidRPr="005D6490" w:rsidRDefault="005D6490" w:rsidP="00C82412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noProof/>
          <w:sz w:val="32"/>
        </w:rPr>
      </w:pPr>
      <w:r>
        <w:rPr>
          <w:b/>
          <w:i/>
          <w:noProof/>
          <w:sz w:val="32"/>
          <w:lang w:val="uk-UA"/>
        </w:rPr>
        <w:t xml:space="preserve">Аркуш </w:t>
      </w:r>
      <w:r w:rsidR="009F65A1" w:rsidRPr="005D6490">
        <w:rPr>
          <w:b/>
          <w:i/>
          <w:noProof/>
          <w:sz w:val="32"/>
        </w:rPr>
        <w:t>«</w:t>
      </w:r>
      <w:r w:rsidR="00FD2F12" w:rsidRPr="005D6490">
        <w:rPr>
          <w:b/>
          <w:i/>
          <w:noProof/>
          <w:sz w:val="32"/>
        </w:rPr>
        <w:t>Социальная активность</w:t>
      </w:r>
      <w:r w:rsidR="009F65A1" w:rsidRPr="005D6490">
        <w:rPr>
          <w:b/>
          <w:i/>
          <w:noProof/>
          <w:sz w:val="32"/>
        </w:rPr>
        <w:t>»</w:t>
      </w:r>
    </w:p>
    <w:p w:rsidR="004C6D44" w:rsidRDefault="005D6490" w:rsidP="005D6490">
      <w:pPr>
        <w:spacing w:before="100" w:beforeAutospacing="1" w:after="100" w:afterAutospacing="1"/>
        <w:ind w:firstLine="851"/>
        <w:jc w:val="both"/>
        <w:rPr>
          <w:noProof/>
          <w:sz w:val="28"/>
        </w:rPr>
      </w:pPr>
      <w:r w:rsidRPr="005D6490">
        <w:rPr>
          <w:noProof/>
          <w:sz w:val="28"/>
        </w:rPr>
        <w:t xml:space="preserve">На аркуші представлені дані, що відображають соціальну активність в категоріях. Створити </w:t>
      </w:r>
      <w:r w:rsidRPr="005D6490">
        <w:rPr>
          <w:noProof/>
          <w:sz w:val="28"/>
          <w:lang w:val="uk-UA"/>
        </w:rPr>
        <w:t>аркуш</w:t>
      </w:r>
      <w:r w:rsidRPr="005D6490">
        <w:rPr>
          <w:noProof/>
          <w:sz w:val="28"/>
        </w:rPr>
        <w:t xml:space="preserve"> «Социальная_активность_ диаграмма» і створити на ньому діаграму наступного виду(Рис.1). </w:t>
      </w:r>
    </w:p>
    <w:p w:rsidR="004C6D44" w:rsidRDefault="005636AF">
      <w:pPr>
        <w:rPr>
          <w:noProof/>
          <w:sz w:val="28"/>
        </w:rPr>
      </w:pPr>
      <w:r w:rsidRPr="004C6D44"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E9B0F" wp14:editId="522F5DA6">
                <wp:simplePos x="0" y="0"/>
                <wp:positionH relativeFrom="column">
                  <wp:posOffset>1888490</wp:posOffset>
                </wp:positionH>
                <wp:positionV relativeFrom="paragraph">
                  <wp:posOffset>5276850</wp:posOffset>
                </wp:positionV>
                <wp:extent cx="1778000" cy="4978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D9" w:rsidRDefault="006E72D9" w:rsidP="004C6D44">
                            <w:pPr>
                              <w:jc w:val="center"/>
                            </w:pPr>
                            <w:r>
                              <w:t>Рис.1.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8.7pt;margin-top:415.5pt;width:140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" fillcolor="white [3201]" stroked="f" strokeweight=".5pt">
                <v:textbox>
                  <w:txbxContent>
                    <w:p w:rsidR="006E72D9" w:rsidRDefault="006E72D9" w:rsidP="004C6D44">
                      <w:pPr>
                        <w:jc w:val="center"/>
                      </w:pPr>
                      <w:r>
                        <w:t>Рис.1.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4A9C1" wp14:editId="757142DA">
            <wp:simplePos x="0" y="0"/>
            <wp:positionH relativeFrom="column">
              <wp:posOffset>21590</wp:posOffset>
            </wp:positionH>
            <wp:positionV relativeFrom="paragraph">
              <wp:posOffset>219075</wp:posOffset>
            </wp:positionV>
            <wp:extent cx="6429375" cy="48209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7C9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44">
        <w:rPr>
          <w:noProof/>
          <w:sz w:val="28"/>
        </w:rPr>
        <w:br w:type="page"/>
      </w:r>
    </w:p>
    <w:p w:rsidR="006E72D9" w:rsidRPr="004C6D44" w:rsidRDefault="004C6D44" w:rsidP="004C6D44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noProof/>
          <w:sz w:val="32"/>
          <w:lang w:val="uk-UA"/>
        </w:rPr>
      </w:pPr>
      <w:r>
        <w:rPr>
          <w:b/>
          <w:i/>
          <w:noProof/>
          <w:sz w:val="32"/>
          <w:lang w:val="uk-UA"/>
        </w:rPr>
        <w:lastRenderedPageBreak/>
        <w:t>Аркуш</w:t>
      </w:r>
      <w:r w:rsidR="006E72D9" w:rsidRPr="004C6D44">
        <w:rPr>
          <w:b/>
          <w:i/>
          <w:noProof/>
          <w:sz w:val="32"/>
          <w:lang w:val="uk-UA"/>
        </w:rPr>
        <w:t xml:space="preserve"> «интернет-аудитория </w:t>
      </w:r>
      <w:r w:rsidR="00C2461B" w:rsidRPr="004C6D44">
        <w:rPr>
          <w:b/>
          <w:i/>
          <w:noProof/>
          <w:sz w:val="32"/>
          <w:lang w:val="uk-UA"/>
        </w:rPr>
        <w:t>Украины</w:t>
      </w:r>
      <w:r w:rsidR="006E72D9" w:rsidRPr="004C6D44">
        <w:rPr>
          <w:b/>
          <w:i/>
          <w:noProof/>
          <w:sz w:val="32"/>
          <w:lang w:val="uk-UA"/>
        </w:rPr>
        <w:t xml:space="preserve">» </w:t>
      </w:r>
    </w:p>
    <w:p w:rsidR="00C8707C" w:rsidRPr="004C6D44" w:rsidRDefault="004C6D44" w:rsidP="004C6D44">
      <w:pPr>
        <w:pStyle w:val="a6"/>
        <w:spacing w:before="0" w:beforeAutospacing="0" w:line="273" w:lineRule="atLeast"/>
        <w:ind w:firstLine="851"/>
        <w:jc w:val="both"/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ADC5B6" wp14:editId="52868AAB">
            <wp:simplePos x="0" y="0"/>
            <wp:positionH relativeFrom="column">
              <wp:posOffset>154940</wp:posOffset>
            </wp:positionH>
            <wp:positionV relativeFrom="paragraph">
              <wp:posOffset>1201420</wp:posOffset>
            </wp:positionV>
            <wp:extent cx="6191250" cy="424053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19"/>
                    <a:stretch/>
                  </pic:blipFill>
                  <pic:spPr bwMode="auto">
                    <a:xfrm>
                      <a:off x="0" y="0"/>
                      <a:ext cx="6191250" cy="424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D44">
        <w:rPr>
          <w:noProof/>
          <w:sz w:val="28"/>
        </w:rPr>
        <w:t xml:space="preserve">На Аркуші10 представлені діаграми, що показують охоплення користувачами певних ресурсів інтернету. На аркуші </w:t>
      </w:r>
      <w:r w:rsidRPr="004C6D44">
        <w:rPr>
          <w:b/>
          <w:i/>
          <w:noProof/>
          <w:sz w:val="28"/>
        </w:rPr>
        <w:t>«интернет-аудитория Украины»</w:t>
      </w:r>
      <w:r w:rsidRPr="004C6D44">
        <w:rPr>
          <w:noProof/>
          <w:sz w:val="28"/>
        </w:rPr>
        <w:t xml:space="preserve"> створити перегляд даних діаграм вибором зі списку і поданням відповідної текстової інформації (Рис.2). Текстова інформація знаходиться в папці із завданнями.</w:t>
      </w:r>
    </w:p>
    <w:p w:rsidR="00A948D1" w:rsidRDefault="00737A25" w:rsidP="006E72D9">
      <w:pPr>
        <w:pStyle w:val="a3"/>
        <w:spacing w:before="100" w:beforeAutospacing="1" w:after="100" w:afterAutospacing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9E95A" wp14:editId="7B2A251E">
                <wp:simplePos x="0" y="0"/>
                <wp:positionH relativeFrom="column">
                  <wp:posOffset>2701290</wp:posOffset>
                </wp:positionH>
                <wp:positionV relativeFrom="paragraph">
                  <wp:posOffset>4548505</wp:posOffset>
                </wp:positionV>
                <wp:extent cx="1295400" cy="3333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B7" w:rsidRDefault="004C3FB7" w:rsidP="004C6D44">
                            <w:pPr>
                              <w:jc w:val="center"/>
                            </w:pPr>
                            <w: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212.7pt;margin-top:358.15pt;width:102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" fillcolor="white [3201]" stroked="f" strokeweight=".5pt">
                <v:textbox>
                  <w:txbxContent>
                    <w:p w:rsidR="004C3FB7" w:rsidRDefault="004C3FB7" w:rsidP="004C6D44">
                      <w:pPr>
                        <w:jc w:val="center"/>
                      </w:pPr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</w:p>
    <w:p w:rsidR="00737A25" w:rsidRDefault="00737A25">
      <w:pPr>
        <w:rPr>
          <w:noProof/>
        </w:rPr>
      </w:pPr>
      <w:r>
        <w:rPr>
          <w:noProof/>
        </w:rPr>
        <w:br w:type="page"/>
      </w:r>
    </w:p>
    <w:p w:rsidR="009F65A1" w:rsidRPr="004C6D44" w:rsidRDefault="004C6D44" w:rsidP="004C6D44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noProof/>
          <w:sz w:val="32"/>
          <w:lang w:val="uk-UA"/>
        </w:rPr>
      </w:pPr>
      <w:r>
        <w:rPr>
          <w:b/>
          <w:i/>
          <w:noProof/>
          <w:sz w:val="32"/>
          <w:lang w:val="uk-UA"/>
        </w:rPr>
        <w:lastRenderedPageBreak/>
        <w:t>Аркуш</w:t>
      </w:r>
      <w:r w:rsidR="009F65A1" w:rsidRPr="004C6D44">
        <w:rPr>
          <w:b/>
          <w:i/>
          <w:noProof/>
          <w:sz w:val="32"/>
          <w:lang w:val="uk-UA"/>
        </w:rPr>
        <w:t xml:space="preserve"> «</w:t>
      </w:r>
      <w:r w:rsidR="0004601F" w:rsidRPr="004C6D44">
        <w:rPr>
          <w:b/>
          <w:i/>
          <w:noProof/>
          <w:sz w:val="32"/>
          <w:lang w:val="uk-UA"/>
        </w:rPr>
        <w:t>среднедневная доля</w:t>
      </w:r>
      <w:r w:rsidR="009F65A1" w:rsidRPr="004C6D44">
        <w:rPr>
          <w:b/>
          <w:i/>
          <w:noProof/>
          <w:sz w:val="32"/>
          <w:lang w:val="uk-UA"/>
        </w:rPr>
        <w:t>»</w:t>
      </w:r>
    </w:p>
    <w:p w:rsidR="004C6D44" w:rsidRPr="004C6D44" w:rsidRDefault="004C6D44" w:rsidP="004C6D44">
      <w:pPr>
        <w:pStyle w:val="a6"/>
        <w:spacing w:before="0" w:beforeAutospacing="0" w:line="273" w:lineRule="atLeast"/>
        <w:ind w:firstLine="851"/>
        <w:jc w:val="both"/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8A14F4" wp14:editId="3852B333">
            <wp:simplePos x="0" y="0"/>
            <wp:positionH relativeFrom="column">
              <wp:posOffset>2288540</wp:posOffset>
            </wp:positionH>
            <wp:positionV relativeFrom="paragraph">
              <wp:posOffset>473075</wp:posOffset>
            </wp:positionV>
            <wp:extent cx="4182745" cy="2531745"/>
            <wp:effectExtent l="0" t="0" r="8255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A93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60" w:rsidRPr="00621E3E">
        <w:rPr>
          <w:noProof/>
        </w:rPr>
        <w:t xml:space="preserve"> </w:t>
      </w:r>
      <w:r w:rsidRPr="004C6D44">
        <w:rPr>
          <w:noProof/>
          <w:sz w:val="28"/>
        </w:rPr>
        <w:t>На аркуші «исследования» знаходяться дані дослідження інтернет-аудиторії України за 2013 за кожен місяць. Обчислюються для найбільш популярних сайтів середньоденна частка і місячн</w:t>
      </w:r>
      <w:r w:rsidR="00234887">
        <w:rPr>
          <w:noProof/>
          <w:sz w:val="28"/>
          <w:lang w:val="uk-UA"/>
        </w:rPr>
        <w:t>е</w:t>
      </w:r>
      <w:r w:rsidRPr="004C6D44">
        <w:rPr>
          <w:noProof/>
          <w:sz w:val="28"/>
        </w:rPr>
        <w:t xml:space="preserve"> о</w:t>
      </w:r>
      <w:r w:rsidR="00234887">
        <w:rPr>
          <w:noProof/>
          <w:sz w:val="28"/>
          <w:lang w:val="uk-UA"/>
        </w:rPr>
        <w:t>хоплення</w:t>
      </w:r>
      <w:r w:rsidRPr="004C6D44">
        <w:rPr>
          <w:noProof/>
          <w:sz w:val="28"/>
        </w:rPr>
        <w:t xml:space="preserve">. Потрібно побудувати на аркуші «среднедневная доля» динамічну кругову діаграму, що </w:t>
      </w:r>
      <w:r w:rsidR="00737A25">
        <w:rPr>
          <w:noProof/>
          <w:sz w:val="28"/>
        </w:rPr>
        <w:t>демонстру</w:t>
      </w:r>
      <w:r w:rsidR="00737A25">
        <w:rPr>
          <w:noProof/>
          <w:sz w:val="28"/>
          <w:lang w:val="uk-UA"/>
        </w:rPr>
        <w:t>є</w:t>
      </w:r>
      <w:r w:rsidRPr="004C6D44">
        <w:rPr>
          <w:noProof/>
          <w:sz w:val="28"/>
        </w:rPr>
        <w:t xml:space="preserve"> помісячно показник середньоденної частки кожного сайту. Місяць вибирається за допомогою бігунка смуги прокрутки (Рис.3).</w:t>
      </w:r>
    </w:p>
    <w:p w:rsidR="00DE6913" w:rsidRDefault="004C6D44" w:rsidP="009C439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71C0" wp14:editId="098EA135">
                <wp:simplePos x="0" y="0"/>
                <wp:positionH relativeFrom="column">
                  <wp:posOffset>3782695</wp:posOffset>
                </wp:positionH>
                <wp:positionV relativeFrom="paragraph">
                  <wp:posOffset>94615</wp:posOffset>
                </wp:positionV>
                <wp:extent cx="1371600" cy="27178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392" w:rsidRDefault="009C4392" w:rsidP="004C6D44">
                            <w:pPr>
                              <w:jc w:val="center"/>
                            </w:pPr>
                            <w:r>
                              <w:t>Рис.3.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297.85pt;margin-top:7.45pt;width:108pt;height:2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" fillcolor="white [3201]" stroked="f" strokeweight=".5pt">
                <v:textbox>
                  <w:txbxContent>
                    <w:p w:rsidR="009C4392" w:rsidRDefault="009C4392" w:rsidP="004C6D44">
                      <w:pPr>
                        <w:jc w:val="center"/>
                      </w:pPr>
                      <w:r>
                        <w:t>Рис.3.</w:t>
                      </w:r>
                    </w:p>
                  </w:txbxContent>
                </v:textbox>
              </v:shape>
            </w:pict>
          </mc:Fallback>
        </mc:AlternateContent>
      </w:r>
    </w:p>
    <w:p w:rsidR="00633C6A" w:rsidRDefault="00633C6A" w:rsidP="00C82412">
      <w:pPr>
        <w:rPr>
          <w:noProof/>
        </w:rPr>
      </w:pPr>
    </w:p>
    <w:p w:rsidR="004C6D44" w:rsidRPr="004C6D44" w:rsidRDefault="004C6D44" w:rsidP="004C6D44">
      <w:pPr>
        <w:pStyle w:val="a6"/>
        <w:spacing w:line="273" w:lineRule="atLeast"/>
        <w:ind w:firstLine="851"/>
        <w:jc w:val="both"/>
        <w:rPr>
          <w:noProof/>
          <w:sz w:val="28"/>
          <w:lang w:val="uk-UA"/>
        </w:rPr>
      </w:pPr>
      <w:r w:rsidRPr="004C6D44">
        <w:rPr>
          <w:noProof/>
          <w:sz w:val="28"/>
          <w:lang w:val="uk-UA"/>
        </w:rPr>
        <w:t>Показник січня 2014 обраний як максимальне значення з усіх показників 12</w:t>
      </w:r>
      <w:r>
        <w:rPr>
          <w:noProof/>
          <w:sz w:val="28"/>
          <w:lang w:val="uk-UA"/>
        </w:rPr>
        <w:t> </w:t>
      </w:r>
      <w:r w:rsidRPr="004C6D44">
        <w:rPr>
          <w:noProof/>
          <w:sz w:val="28"/>
          <w:lang w:val="uk-UA"/>
        </w:rPr>
        <w:t xml:space="preserve">місяців. (Оптимістичний прогноз). </w:t>
      </w:r>
    </w:p>
    <w:p w:rsidR="004C6D44" w:rsidRPr="004C6D44" w:rsidRDefault="004C6D44" w:rsidP="004C6D44">
      <w:pPr>
        <w:pStyle w:val="a6"/>
        <w:spacing w:line="273" w:lineRule="atLeast"/>
        <w:ind w:firstLine="851"/>
        <w:jc w:val="both"/>
        <w:rPr>
          <w:noProof/>
          <w:sz w:val="28"/>
          <w:lang w:val="uk-UA"/>
        </w:rPr>
      </w:pPr>
      <w:r w:rsidRPr="004C6D44">
        <w:rPr>
          <w:noProof/>
          <w:sz w:val="28"/>
          <w:lang w:val="uk-UA"/>
        </w:rPr>
        <w:t xml:space="preserve">Під круговою діаграмою знаходиться діаграма </w:t>
      </w:r>
      <w:r w:rsidRPr="004E22E5">
        <w:rPr>
          <w:noProof/>
          <w:color w:val="000000" w:themeColor="text1"/>
          <w:sz w:val="28"/>
          <w:lang w:val="uk-UA"/>
        </w:rPr>
        <w:t xml:space="preserve">(або дві? </w:t>
      </w:r>
      <w:r w:rsidR="004E22E5" w:rsidRPr="004E22E5">
        <w:rPr>
          <w:noProof/>
          <w:color w:val="000000" w:themeColor="text1"/>
          <w:sz w:val="28"/>
          <w:lang w:val="uk-UA"/>
        </w:rPr>
        <w:t>:</w:t>
      </w:r>
      <w:r w:rsidRPr="004E22E5">
        <w:rPr>
          <w:noProof/>
          <w:color w:val="000000" w:themeColor="text1"/>
          <w:sz w:val="28"/>
          <w:lang w:val="uk-UA"/>
        </w:rPr>
        <w:t>)</w:t>
      </w:r>
      <w:r w:rsidR="004E22E5" w:rsidRPr="004E22E5">
        <w:rPr>
          <w:noProof/>
          <w:color w:val="000000" w:themeColor="text1"/>
          <w:sz w:val="28"/>
          <w:lang w:val="uk-UA"/>
        </w:rPr>
        <w:t xml:space="preserve"> )</w:t>
      </w:r>
      <w:r w:rsidRPr="004E22E5">
        <w:rPr>
          <w:noProof/>
          <w:color w:val="000000" w:themeColor="text1"/>
          <w:sz w:val="28"/>
          <w:lang w:val="uk-UA"/>
        </w:rPr>
        <w:t xml:space="preserve">, </w:t>
      </w:r>
      <w:r w:rsidRPr="004E22E5">
        <w:rPr>
          <w:noProof/>
          <w:sz w:val="28"/>
          <w:lang w:val="uk-UA"/>
        </w:rPr>
        <w:t>яка</w:t>
      </w:r>
      <w:r w:rsidRPr="004C6D44">
        <w:rPr>
          <w:noProof/>
          <w:sz w:val="28"/>
          <w:lang w:val="uk-UA"/>
        </w:rPr>
        <w:t xml:space="preserve"> відображає зміну суми показників середньоденн</w:t>
      </w:r>
      <w:r>
        <w:rPr>
          <w:noProof/>
          <w:sz w:val="28"/>
          <w:lang w:val="uk-UA"/>
        </w:rPr>
        <w:t>ої</w:t>
      </w:r>
      <w:r w:rsidRPr="004C6D44">
        <w:rPr>
          <w:noProof/>
          <w:sz w:val="28"/>
          <w:lang w:val="uk-UA"/>
        </w:rPr>
        <w:t xml:space="preserve"> частки помісячно. Місяць, вибраний б</w:t>
      </w:r>
      <w:r>
        <w:rPr>
          <w:noProof/>
          <w:sz w:val="28"/>
          <w:lang w:val="uk-UA"/>
        </w:rPr>
        <w:t>і</w:t>
      </w:r>
      <w:r w:rsidRPr="004C6D44">
        <w:rPr>
          <w:noProof/>
          <w:sz w:val="28"/>
          <w:lang w:val="uk-UA"/>
        </w:rPr>
        <w:t xml:space="preserve">гунком, виділяється червоним і вгорі виділеного стовпця з'являється числове значення (підпис даних). </w:t>
      </w:r>
    </w:p>
    <w:p w:rsidR="00DC4172" w:rsidRDefault="009B386D" w:rsidP="00DC4172">
      <w:pPr>
        <w:pStyle w:val="a6"/>
        <w:spacing w:before="0" w:beforeAutospacing="0" w:line="273" w:lineRule="atLeast"/>
        <w:ind w:firstLine="851"/>
        <w:jc w:val="both"/>
        <w:rPr>
          <w:noProof/>
          <w:sz w:val="28"/>
          <w:lang w:val="uk-UA"/>
        </w:rPr>
      </w:pPr>
      <w:r w:rsidRPr="004C6D44"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5D108AA2" wp14:editId="5EA35B44">
            <wp:simplePos x="0" y="0"/>
            <wp:positionH relativeFrom="column">
              <wp:posOffset>626110</wp:posOffset>
            </wp:positionH>
            <wp:positionV relativeFrom="paragraph">
              <wp:posOffset>618490</wp:posOffset>
            </wp:positionV>
            <wp:extent cx="5431790" cy="2984500"/>
            <wp:effectExtent l="0" t="0" r="0" b="635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7CDD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44" w:rsidRPr="004C6D44">
        <w:rPr>
          <w:noProof/>
          <w:sz w:val="28"/>
          <w:lang w:val="uk-UA"/>
        </w:rPr>
        <w:t xml:space="preserve">Керуючи бегунком, можна спостерігати обертання діаграми і рух червоного </w:t>
      </w:r>
      <w:r w:rsidR="004C6D44">
        <w:rPr>
          <w:noProof/>
          <w:sz w:val="28"/>
          <w:lang w:val="uk-UA"/>
        </w:rPr>
        <w:t>стовпчика</w:t>
      </w:r>
      <w:r w:rsidR="004C6D44" w:rsidRPr="004C6D44">
        <w:rPr>
          <w:noProof/>
          <w:sz w:val="28"/>
          <w:lang w:val="uk-UA"/>
        </w:rPr>
        <w:t>.</w:t>
      </w:r>
    </w:p>
    <w:p w:rsidR="009F65A1" w:rsidRDefault="00737A25" w:rsidP="009B386D">
      <w:pPr>
        <w:pStyle w:val="a3"/>
        <w:numPr>
          <w:ilvl w:val="0"/>
          <w:numId w:val="2"/>
        </w:numPr>
        <w:spacing w:before="120" w:after="120"/>
        <w:ind w:left="714" w:hanging="357"/>
        <w:jc w:val="center"/>
        <w:rPr>
          <w:b/>
          <w:i/>
          <w:noProof/>
          <w:sz w:val="32"/>
          <w:lang w:val="uk-UA"/>
        </w:rPr>
      </w:pPr>
      <w:r>
        <w:rPr>
          <w:noProof/>
          <w:sz w:val="28"/>
          <w:lang w:val="uk-UA"/>
        </w:rPr>
        <w:br w:type="page"/>
      </w:r>
      <w:r w:rsidR="00F15ACB" w:rsidRPr="00F15ACB">
        <w:rPr>
          <w:b/>
          <w:i/>
          <w:noProof/>
          <w:sz w:val="32"/>
          <w:lang w:val="uk-UA"/>
        </w:rPr>
        <w:lastRenderedPageBreak/>
        <w:t>Аркуш</w:t>
      </w:r>
      <w:r w:rsidR="009F65A1" w:rsidRPr="009B386D">
        <w:rPr>
          <w:b/>
          <w:i/>
          <w:noProof/>
          <w:sz w:val="32"/>
          <w:lang w:val="uk-UA"/>
        </w:rPr>
        <w:t xml:space="preserve"> «</w:t>
      </w:r>
      <w:r w:rsidR="003C4B9D" w:rsidRPr="009B386D">
        <w:rPr>
          <w:b/>
          <w:i/>
          <w:noProof/>
          <w:sz w:val="32"/>
          <w:lang w:val="uk-UA"/>
        </w:rPr>
        <w:t>аккаунты</w:t>
      </w:r>
      <w:r w:rsidR="009F65A1" w:rsidRPr="009B386D">
        <w:rPr>
          <w:b/>
          <w:i/>
          <w:noProof/>
          <w:sz w:val="32"/>
          <w:lang w:val="uk-UA"/>
        </w:rPr>
        <w:t>»</w:t>
      </w:r>
    </w:p>
    <w:p w:rsidR="009B386D" w:rsidRPr="009B386D" w:rsidRDefault="009B386D" w:rsidP="009B386D">
      <w:pPr>
        <w:pStyle w:val="a3"/>
        <w:spacing w:before="120" w:after="120"/>
        <w:ind w:left="714"/>
        <w:rPr>
          <w:b/>
          <w:i/>
          <w:noProof/>
          <w:sz w:val="22"/>
          <w:lang w:val="uk-UA"/>
        </w:rPr>
      </w:pPr>
    </w:p>
    <w:p w:rsidR="003C4B9D" w:rsidRDefault="00F15ACB" w:rsidP="009B386D">
      <w:pPr>
        <w:pStyle w:val="a3"/>
        <w:spacing w:before="100" w:beforeAutospacing="1" w:after="100" w:afterAutospacing="1"/>
        <w:ind w:left="0" w:firstLine="851"/>
        <w:jc w:val="both"/>
        <w:rPr>
          <w:noProof/>
          <w:sz w:val="28"/>
          <w:lang w:val="uk-UA"/>
        </w:rPr>
      </w:pPr>
      <w:r w:rsidRPr="00F15ACB">
        <w:rPr>
          <w:noProof/>
          <w:sz w:val="28"/>
          <w:lang w:val="uk-UA"/>
        </w:rPr>
        <w:t>Аркуш</w:t>
      </w:r>
      <w:r w:rsidR="003C4B9D" w:rsidRPr="00F15ACB">
        <w:rPr>
          <w:noProof/>
          <w:sz w:val="28"/>
        </w:rPr>
        <w:t xml:space="preserve"> «социальные сети» </w:t>
      </w:r>
      <w:r w:rsidRPr="00F15ACB">
        <w:rPr>
          <w:noProof/>
          <w:sz w:val="28"/>
        </w:rPr>
        <w:t>містить інформацію про кількість акаунтів (облікових записів) найбільш популярних соціальних мереж на кінець 2013 року.</w:t>
      </w:r>
    </w:p>
    <w:p w:rsidR="005636AF" w:rsidRDefault="005636AF" w:rsidP="009B386D">
      <w:pPr>
        <w:pStyle w:val="a3"/>
        <w:spacing w:before="100" w:beforeAutospacing="1" w:after="100" w:afterAutospacing="1"/>
        <w:jc w:val="both"/>
        <w:rPr>
          <w:noProof/>
          <w:sz w:val="28"/>
          <w:lang w:val="uk-UA"/>
        </w:rPr>
      </w:pPr>
    </w:p>
    <w:p w:rsidR="005636AF" w:rsidRPr="005636AF" w:rsidRDefault="005636AF" w:rsidP="009B386D">
      <w:pPr>
        <w:pStyle w:val="a3"/>
        <w:spacing w:before="100" w:beforeAutospacing="1" w:after="100" w:afterAutospacing="1"/>
        <w:ind w:left="0" w:firstLine="851"/>
        <w:jc w:val="both"/>
        <w:rPr>
          <w:noProof/>
          <w:sz w:val="28"/>
          <w:lang w:val="uk-UA"/>
        </w:rPr>
      </w:pPr>
      <w:r w:rsidRPr="005636AF">
        <w:rPr>
          <w:noProof/>
          <w:sz w:val="28"/>
          <w:lang w:val="uk-UA"/>
        </w:rPr>
        <w:t xml:space="preserve">На аркуші </w:t>
      </w:r>
      <w:r w:rsidRPr="00737A25">
        <w:rPr>
          <w:b/>
          <w:noProof/>
          <w:sz w:val="28"/>
          <w:lang w:val="uk-UA"/>
        </w:rPr>
        <w:t>«аккаунт</w:t>
      </w:r>
      <w:r w:rsidR="00737A25" w:rsidRPr="00737A25">
        <w:rPr>
          <w:b/>
          <w:noProof/>
          <w:sz w:val="28"/>
        </w:rPr>
        <w:t>ы</w:t>
      </w:r>
      <w:r w:rsidRPr="00737A25">
        <w:rPr>
          <w:b/>
          <w:noProof/>
          <w:sz w:val="28"/>
          <w:lang w:val="uk-UA"/>
        </w:rPr>
        <w:t>»</w:t>
      </w:r>
      <w:r w:rsidRPr="005636AF">
        <w:rPr>
          <w:noProof/>
          <w:sz w:val="28"/>
          <w:lang w:val="uk-UA"/>
        </w:rPr>
        <w:t xml:space="preserve"> побудувати діаграму наступного виду (Рис.4). </w:t>
      </w:r>
    </w:p>
    <w:p w:rsidR="005636AF" w:rsidRDefault="00737A25" w:rsidP="009B386D">
      <w:pPr>
        <w:pStyle w:val="a3"/>
        <w:widowControl w:val="0"/>
        <w:spacing w:before="100" w:beforeAutospacing="1" w:after="100" w:afterAutospacing="1"/>
        <w:ind w:left="0" w:firstLine="851"/>
        <w:jc w:val="both"/>
        <w:rPr>
          <w:noProof/>
          <w:sz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36A63" wp14:editId="17F50680">
                <wp:simplePos x="0" y="0"/>
                <wp:positionH relativeFrom="column">
                  <wp:posOffset>2483485</wp:posOffset>
                </wp:positionH>
                <wp:positionV relativeFrom="paragraph">
                  <wp:posOffset>8033385</wp:posOffset>
                </wp:positionV>
                <wp:extent cx="1666240" cy="335280"/>
                <wp:effectExtent l="0" t="0" r="0" b="7620"/>
                <wp:wrapTopAndBottom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F3" w:rsidRDefault="00AA25F3" w:rsidP="00737A25">
                            <w:pPr>
                              <w:jc w:val="center"/>
                            </w:pPr>
                            <w:r>
                              <w:t>Рис.4.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9" type="#_x0000_t202" style="position:absolute;left:0;text-align:left;margin-left:195.55pt;margin-top:632.55pt;width:131.2pt;height:2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" fillcolor="white [3201]" stroked="f" strokeweight=".5pt">
                <v:textbox>
                  <w:txbxContent>
                    <w:p w:rsidR="00AA25F3" w:rsidRDefault="00AA25F3" w:rsidP="00737A25">
                      <w:pPr>
                        <w:jc w:val="center"/>
                      </w:pPr>
                      <w:r>
                        <w:t>Рис.4.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E070842" wp14:editId="5ED4A8D0">
            <wp:simplePos x="0" y="0"/>
            <wp:positionH relativeFrom="column">
              <wp:posOffset>307340</wp:posOffset>
            </wp:positionH>
            <wp:positionV relativeFrom="paragraph">
              <wp:posOffset>657225</wp:posOffset>
            </wp:positionV>
            <wp:extent cx="5899150" cy="7158355"/>
            <wp:effectExtent l="0" t="0" r="6350" b="444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D4B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AF" w:rsidRPr="005636AF">
        <w:rPr>
          <w:noProof/>
          <w:sz w:val="28"/>
          <w:lang w:val="uk-UA"/>
        </w:rPr>
        <w:t xml:space="preserve">Розмір бульбашки залежить від кількості облікових записів </w:t>
      </w:r>
      <w:r w:rsidR="009B386D">
        <w:rPr>
          <w:noProof/>
          <w:sz w:val="28"/>
          <w:lang w:val="uk-UA"/>
        </w:rPr>
        <w:t xml:space="preserve">відповідної </w:t>
      </w:r>
      <w:r w:rsidR="005636AF" w:rsidRPr="005636AF">
        <w:rPr>
          <w:noProof/>
          <w:sz w:val="28"/>
          <w:lang w:val="uk-UA"/>
        </w:rPr>
        <w:t>мережі</w:t>
      </w:r>
    </w:p>
    <w:sectPr w:rsidR="005636AF" w:rsidSect="005D649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201"/>
    <w:multiLevelType w:val="hybridMultilevel"/>
    <w:tmpl w:val="4162E1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F88"/>
    <w:multiLevelType w:val="hybridMultilevel"/>
    <w:tmpl w:val="AFCEE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A14"/>
    <w:multiLevelType w:val="hybridMultilevel"/>
    <w:tmpl w:val="1522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0642A"/>
    <w:multiLevelType w:val="hybridMultilevel"/>
    <w:tmpl w:val="1EB8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258C"/>
    <w:multiLevelType w:val="hybridMultilevel"/>
    <w:tmpl w:val="DA661A06"/>
    <w:lvl w:ilvl="0" w:tplc="BF06C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6"/>
    <w:rsid w:val="000156C2"/>
    <w:rsid w:val="00035F9F"/>
    <w:rsid w:val="0004317D"/>
    <w:rsid w:val="0004601F"/>
    <w:rsid w:val="000A7FE2"/>
    <w:rsid w:val="000D28C6"/>
    <w:rsid w:val="001132EB"/>
    <w:rsid w:val="0015637C"/>
    <w:rsid w:val="00234887"/>
    <w:rsid w:val="00273765"/>
    <w:rsid w:val="00281A74"/>
    <w:rsid w:val="003017A6"/>
    <w:rsid w:val="0030615A"/>
    <w:rsid w:val="00352BD0"/>
    <w:rsid w:val="00386010"/>
    <w:rsid w:val="003A20AF"/>
    <w:rsid w:val="003C4B9D"/>
    <w:rsid w:val="003F1B36"/>
    <w:rsid w:val="003F3C12"/>
    <w:rsid w:val="00445863"/>
    <w:rsid w:val="00490CC7"/>
    <w:rsid w:val="004C3FB7"/>
    <w:rsid w:val="004C6D44"/>
    <w:rsid w:val="004E1DEB"/>
    <w:rsid w:val="004E22E5"/>
    <w:rsid w:val="00511A4A"/>
    <w:rsid w:val="00512323"/>
    <w:rsid w:val="00547464"/>
    <w:rsid w:val="00547DC1"/>
    <w:rsid w:val="005636AF"/>
    <w:rsid w:val="0056736E"/>
    <w:rsid w:val="005D6490"/>
    <w:rsid w:val="0060514D"/>
    <w:rsid w:val="00621E3E"/>
    <w:rsid w:val="00631D34"/>
    <w:rsid w:val="00633C6A"/>
    <w:rsid w:val="00634B16"/>
    <w:rsid w:val="00662FCC"/>
    <w:rsid w:val="006E72D9"/>
    <w:rsid w:val="006F5BBC"/>
    <w:rsid w:val="00733D55"/>
    <w:rsid w:val="00737A25"/>
    <w:rsid w:val="00737BB0"/>
    <w:rsid w:val="00755260"/>
    <w:rsid w:val="007A4019"/>
    <w:rsid w:val="007D5265"/>
    <w:rsid w:val="007E5440"/>
    <w:rsid w:val="00835F06"/>
    <w:rsid w:val="008959DA"/>
    <w:rsid w:val="00904042"/>
    <w:rsid w:val="009175BE"/>
    <w:rsid w:val="009209DA"/>
    <w:rsid w:val="0092568F"/>
    <w:rsid w:val="009B386D"/>
    <w:rsid w:val="009C4392"/>
    <w:rsid w:val="009E0AB2"/>
    <w:rsid w:val="009F65A1"/>
    <w:rsid w:val="00A6748D"/>
    <w:rsid w:val="00A948D1"/>
    <w:rsid w:val="00AA25F3"/>
    <w:rsid w:val="00AB2CB3"/>
    <w:rsid w:val="00B2350D"/>
    <w:rsid w:val="00B7145B"/>
    <w:rsid w:val="00BB13F0"/>
    <w:rsid w:val="00C2461B"/>
    <w:rsid w:val="00C334CA"/>
    <w:rsid w:val="00C66207"/>
    <w:rsid w:val="00C74ECB"/>
    <w:rsid w:val="00C82412"/>
    <w:rsid w:val="00C8707C"/>
    <w:rsid w:val="00CB2FFA"/>
    <w:rsid w:val="00CB7F87"/>
    <w:rsid w:val="00CD6223"/>
    <w:rsid w:val="00CD64CB"/>
    <w:rsid w:val="00D0479C"/>
    <w:rsid w:val="00DB7788"/>
    <w:rsid w:val="00DC4172"/>
    <w:rsid w:val="00DE6913"/>
    <w:rsid w:val="00EE177C"/>
    <w:rsid w:val="00EF110E"/>
    <w:rsid w:val="00EF6C1D"/>
    <w:rsid w:val="00F15ACB"/>
    <w:rsid w:val="00F26A8C"/>
    <w:rsid w:val="00FB7579"/>
    <w:rsid w:val="00FD2F12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8C6"/>
  </w:style>
  <w:style w:type="paragraph" w:styleId="a3">
    <w:name w:val="List Paragraph"/>
    <w:basedOn w:val="a"/>
    <w:uiPriority w:val="34"/>
    <w:qFormat/>
    <w:rsid w:val="00C82412"/>
    <w:pPr>
      <w:ind w:left="720"/>
      <w:contextualSpacing/>
    </w:pPr>
  </w:style>
  <w:style w:type="paragraph" w:styleId="a4">
    <w:name w:val="Balloon Text"/>
    <w:basedOn w:val="a"/>
    <w:link w:val="a5"/>
    <w:rsid w:val="0004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2FC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2FCC"/>
    <w:rPr>
      <w:color w:val="0000FF"/>
      <w:u w:val="single"/>
    </w:rPr>
  </w:style>
  <w:style w:type="character" w:styleId="a8">
    <w:name w:val="FollowedHyperlink"/>
    <w:basedOn w:val="a0"/>
    <w:rsid w:val="00C662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8C6"/>
  </w:style>
  <w:style w:type="paragraph" w:styleId="a3">
    <w:name w:val="List Paragraph"/>
    <w:basedOn w:val="a"/>
    <w:uiPriority w:val="34"/>
    <w:qFormat/>
    <w:rsid w:val="00C82412"/>
    <w:pPr>
      <w:ind w:left="720"/>
      <w:contextualSpacing/>
    </w:pPr>
  </w:style>
  <w:style w:type="paragraph" w:styleId="a4">
    <w:name w:val="Balloon Text"/>
    <w:basedOn w:val="a"/>
    <w:link w:val="a5"/>
    <w:rsid w:val="0004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2FC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2FCC"/>
    <w:rPr>
      <w:color w:val="0000FF"/>
      <w:u w:val="single"/>
    </w:rPr>
  </w:style>
  <w:style w:type="character" w:styleId="a8">
    <w:name w:val="FollowedHyperlink"/>
    <w:basedOn w:val="a0"/>
    <w:rsid w:val="00C66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Дмитрий Каленюк</cp:lastModifiedBy>
  <cp:revision>21</cp:revision>
  <dcterms:created xsi:type="dcterms:W3CDTF">2014-02-04T17:41:00Z</dcterms:created>
  <dcterms:modified xsi:type="dcterms:W3CDTF">2014-02-07T05:03:00Z</dcterms:modified>
</cp:coreProperties>
</file>